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01B0318" w14:textId="49FABB4A" w:rsidR="002B529F" w:rsidRPr="002B529F" w:rsidRDefault="002B529F" w:rsidP="002B529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>
        <w:rPr>
          <w:b/>
          <w:bCs/>
          <w:sz w:val="96"/>
          <w:szCs w:val="96"/>
          <w:highlight w:val="green"/>
          <w:lang w:val="en-US"/>
        </w:rPr>
        <w:t>1</w:t>
      </w:r>
      <w:r w:rsidR="00D46D17">
        <w:rPr>
          <w:b/>
          <w:bCs/>
          <w:sz w:val="96"/>
          <w:szCs w:val="96"/>
          <w:highlight w:val="green"/>
          <w:lang w:val="en-US"/>
        </w:rPr>
        <w:t>9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 w:rsidRPr="002B529F">
        <w:rPr>
          <w:b/>
          <w:bCs/>
          <w:color w:val="00FF00"/>
          <w:sz w:val="96"/>
          <w:szCs w:val="96"/>
          <w:highlight w:val="black"/>
          <w:lang w:val="en-US"/>
        </w:rPr>
        <w:t>Pronunciation:</w:t>
      </w:r>
      <w:r w:rsidR="00832DE9">
        <w:rPr>
          <w:b/>
          <w:bCs/>
          <w:color w:val="00FF00"/>
          <w:sz w:val="96"/>
          <w:szCs w:val="96"/>
          <w:highlight w:val="black"/>
          <w:lang w:val="en-US"/>
        </w:rPr>
        <w:br/>
      </w:r>
      <w:r w:rsidRPr="002B529F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D46D17">
        <w:rPr>
          <w:b/>
          <w:bCs/>
          <w:sz w:val="96"/>
          <w:szCs w:val="96"/>
          <w:highlight w:val="green"/>
          <w:lang w:val="en-US"/>
        </w:rPr>
        <w:t>“ed” sounds</w:t>
      </w:r>
      <w:r w:rsidR="008B752E">
        <w:rPr>
          <w:b/>
          <w:bCs/>
          <w:sz w:val="100"/>
          <w:szCs w:val="100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84CBD">
        <w:rPr>
          <w:b/>
          <w:bCs/>
          <w:color w:val="00FF00"/>
          <w:sz w:val="56"/>
          <w:szCs w:val="56"/>
          <w:lang w:val="en-US"/>
        </w:rPr>
        <w:br/>
      </w:r>
      <w:r w:rsidRPr="00832DE9">
        <w:rPr>
          <w:b/>
          <w:bCs/>
          <w:color w:val="00FF00"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32DE9">
        <w:rPr>
          <w:b/>
          <w:bCs/>
          <w:color w:val="00FF00"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B2910D" w14:textId="2E5E94C9" w:rsidR="002B529F" w:rsidRPr="009F4E4B" w:rsidRDefault="002B529F" w:rsidP="00114472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6F3CCD">
        <w:rPr>
          <w:sz w:val="28"/>
          <w:szCs w:val="28"/>
        </w:rPr>
        <w:lastRenderedPageBreak/>
        <w:t xml:space="preserve">Hoje veremos o </w:t>
      </w:r>
      <w:r w:rsidR="00114472">
        <w:rPr>
          <w:sz w:val="28"/>
          <w:szCs w:val="28"/>
        </w:rPr>
        <w:t>terceiro</w:t>
      </w:r>
      <w:r w:rsidR="00832DE9">
        <w:rPr>
          <w:sz w:val="28"/>
          <w:szCs w:val="28"/>
        </w:rPr>
        <w:t xml:space="preserve"> dos 4 Golden Sounds</w:t>
      </w:r>
      <w:r w:rsidRPr="006F3CCD">
        <w:rPr>
          <w:sz w:val="28"/>
          <w:szCs w:val="28"/>
        </w:rPr>
        <w:t xml:space="preserve">: </w:t>
      </w:r>
      <w:r w:rsidR="00114472">
        <w:rPr>
          <w:sz w:val="28"/>
          <w:szCs w:val="28"/>
        </w:rPr>
        <w:t>os sons do “ed” nos verbos regulares do Simple Past</w:t>
      </w:r>
      <w:r w:rsidR="00832DE9">
        <w:rPr>
          <w:sz w:val="28"/>
          <w:szCs w:val="28"/>
        </w:rPr>
        <w:br/>
      </w:r>
      <w:r w:rsidR="00832DE9">
        <w:rPr>
          <w:sz w:val="28"/>
          <w:szCs w:val="28"/>
        </w:rPr>
        <w:br/>
      </w:r>
      <w:r w:rsidR="00114472" w:rsidRPr="00114472">
        <w:rPr>
          <w:i/>
          <w:iCs/>
          <w:sz w:val="28"/>
          <w:szCs w:val="28"/>
        </w:rPr>
        <w:t xml:space="preserve">“como assim, </w:t>
      </w:r>
      <w:r w:rsidR="00114472" w:rsidRPr="00114472">
        <w:rPr>
          <w:b/>
          <w:bCs/>
          <w:i/>
          <w:iCs/>
          <w:sz w:val="28"/>
          <w:szCs w:val="28"/>
          <w:u w:val="single"/>
        </w:rPr>
        <w:t>SONS</w:t>
      </w:r>
      <w:r w:rsidR="00114472" w:rsidRPr="00114472">
        <w:rPr>
          <w:i/>
          <w:iCs/>
          <w:sz w:val="28"/>
          <w:szCs w:val="28"/>
        </w:rPr>
        <w:t>, do ed!?”</w:t>
      </w:r>
      <w:r w:rsidR="009F4E4B">
        <w:rPr>
          <w:sz w:val="28"/>
          <w:szCs w:val="28"/>
        </w:rPr>
        <w:br/>
      </w:r>
      <w:r w:rsidR="009F4E4B">
        <w:rPr>
          <w:sz w:val="28"/>
          <w:szCs w:val="28"/>
        </w:rPr>
        <w:br/>
        <w:t>-</w:t>
      </w:r>
      <w:r w:rsidR="00114472">
        <w:rPr>
          <w:sz w:val="28"/>
          <w:szCs w:val="28"/>
        </w:rPr>
        <w:t>Essa é a pronúncia mais chocante dentro os 4 Golden Sounds, pois pouquíssima gente sequer sabe que isso existe!</w:t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  <w:t>-É até comum isso ser ensinado nos cursos, mas, por algum motivo que eu não posso afirmar, ninguém se aprofunda nessa pronúncia.</w:t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  <w:t>-Minha (forte) suspeita: eles tem medo de você achar isso difícil e abandonar o curso de inglês. Acham que você não dá conta!</w:t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  <w:t>-Eles esquecem de duas coisas: 1) você dá conta sim! e 2) esse assunto é uma delícia!</w:t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  <w:t xml:space="preserve">-É a aula mais legal de pronúncia que você vai </w:t>
      </w:r>
      <w:r w:rsidR="00114472">
        <w:rPr>
          <w:sz w:val="28"/>
          <w:szCs w:val="28"/>
        </w:rPr>
        <w:t>ver</w:t>
      </w:r>
      <w:r w:rsidR="00114472">
        <w:rPr>
          <w:sz w:val="28"/>
          <w:szCs w:val="28"/>
        </w:rPr>
        <w:t>!</w:t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 w:rsidRPr="00114472">
        <w:rPr>
          <w:color w:val="00FF00"/>
          <w:sz w:val="28"/>
          <w:szCs w:val="28"/>
          <w:highlight w:val="darkMagenta"/>
        </w:rPr>
        <w:t>Let’s go!</w:t>
      </w:r>
      <w:r w:rsidR="00114472">
        <w:rPr>
          <w:color w:val="00FF00"/>
          <w:sz w:val="28"/>
          <w:szCs w:val="28"/>
        </w:rPr>
        <w:br/>
      </w:r>
      <w:r w:rsidR="00114472">
        <w:rPr>
          <w:color w:val="00FF00"/>
          <w:sz w:val="28"/>
          <w:szCs w:val="28"/>
        </w:rPr>
        <w:br/>
      </w:r>
      <w:r w:rsidR="00114472">
        <w:rPr>
          <w:color w:val="00FF00"/>
          <w:sz w:val="28"/>
          <w:szCs w:val="28"/>
        </w:rPr>
        <w:br/>
      </w:r>
      <w:r w:rsidR="00114472">
        <w:rPr>
          <w:color w:val="00FF00"/>
          <w:sz w:val="28"/>
          <w:szCs w:val="28"/>
        </w:rPr>
        <w:br/>
      </w:r>
      <w:r w:rsidR="00114472">
        <w:rPr>
          <w:color w:val="00FF00"/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="00114472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="00114472" w:rsidRPr="00114472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>“ed” Sounds</w:t>
      </w:r>
      <w:r w:rsidRPr="009F4E4B">
        <w:rPr>
          <w:b/>
          <w:bCs/>
          <w:color w:val="00FF00"/>
          <w:sz w:val="144"/>
          <w:szCs w:val="14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D2A73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AD2A73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C810C8">
        <w:rPr>
          <w:sz w:val="28"/>
          <w:szCs w:val="28"/>
        </w:rPr>
        <w:br/>
      </w:r>
    </w:p>
    <w:p w14:paraId="198D92B8" w14:textId="7D54ACD0" w:rsidR="00114472" w:rsidRPr="00361A63" w:rsidRDefault="00114472" w:rsidP="00114472">
      <w:pPr>
        <w:pStyle w:val="PargrafodaLista"/>
        <w:numPr>
          <w:ilvl w:val="0"/>
          <w:numId w:val="5"/>
        </w:numPr>
        <w:ind w:left="720"/>
        <w:rPr>
          <w:rFonts w:ascii="PT Serif" w:hAnsi="PT Serif"/>
          <w:color w:val="333333"/>
          <w:sz w:val="27"/>
          <w:szCs w:val="27"/>
        </w:rPr>
      </w:pPr>
      <w:r>
        <w:rPr>
          <w:sz w:val="28"/>
          <w:szCs w:val="28"/>
        </w:rPr>
        <w:t xml:space="preserve">O “ed” que você usou nas tarefas do Day 15 </w:t>
      </w:r>
      <w:r w:rsidRPr="00361A63">
        <w:rPr>
          <w:b/>
          <w:bCs/>
          <w:sz w:val="28"/>
          <w:szCs w:val="28"/>
        </w:rPr>
        <w:t>possui três sons possíveis</w:t>
      </w:r>
      <w:r w:rsidRPr="00114472">
        <w:rPr>
          <w:b/>
          <w:bCs/>
          <w:sz w:val="28"/>
          <w:szCs w:val="28"/>
        </w:rPr>
        <w:t>! Sim, TRÊS!!!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rFonts w:ascii="PT Serif" w:hAnsi="PT Serif"/>
          <w:color w:val="333333"/>
          <w:sz w:val="27"/>
          <w:szCs w:val="27"/>
        </w:rPr>
        <w:br/>
      </w:r>
    </w:p>
    <w:p w14:paraId="674253FD" w14:textId="15A8D819" w:rsidR="00114472" w:rsidRPr="00CA6084" w:rsidRDefault="00114472" w:rsidP="00114472">
      <w:pPr>
        <w:pStyle w:val="PargrafodaLista"/>
        <w:numPr>
          <w:ilvl w:val="0"/>
          <w:numId w:val="5"/>
        </w:numPr>
        <w:spacing w:line="360" w:lineRule="auto"/>
        <w:ind w:left="720"/>
        <w:rPr>
          <w:rFonts w:ascii="PT Serif" w:hAnsi="PT Serif"/>
          <w:color w:val="333333"/>
          <w:sz w:val="27"/>
          <w:szCs w:val="27"/>
          <w:lang w:val="en-US"/>
        </w:rPr>
      </w:pPr>
      <w:r w:rsidRPr="00CA6084">
        <w:rPr>
          <w:sz w:val="28"/>
          <w:szCs w:val="28"/>
          <w:lang w:val="en-US"/>
        </w:rPr>
        <w:t xml:space="preserve">Como o brasileiro </w:t>
      </w:r>
      <w:r w:rsidR="00CA6084" w:rsidRPr="00CA6084">
        <w:rPr>
          <w:sz w:val="28"/>
          <w:szCs w:val="28"/>
          <w:lang w:val="en-US"/>
        </w:rPr>
        <w:t>costuma falar</w:t>
      </w:r>
      <w:r w:rsidRPr="00CA6084">
        <w:rPr>
          <w:sz w:val="28"/>
          <w:szCs w:val="28"/>
          <w:lang w:val="en-US"/>
        </w:rPr>
        <w:t>:</w:t>
      </w:r>
      <w:r w:rsidRPr="00CA6084">
        <w:rPr>
          <w:sz w:val="28"/>
          <w:szCs w:val="28"/>
          <w:lang w:val="en-US"/>
        </w:rPr>
        <w:br/>
      </w:r>
      <w:r w:rsidRPr="00CA6084">
        <w:rPr>
          <w:sz w:val="28"/>
          <w:szCs w:val="28"/>
          <w:lang w:val="en-US"/>
        </w:rPr>
        <w:br/>
      </w:r>
      <w:r w:rsidRPr="00CA6084">
        <w:rPr>
          <w:sz w:val="36"/>
          <w:szCs w:val="36"/>
          <w:lang w:val="en-US"/>
        </w:rPr>
        <w:t xml:space="preserve">-played </w:t>
      </w:r>
      <w:r w:rsidRPr="00CA6084">
        <w:rPr>
          <w:sz w:val="28"/>
          <w:szCs w:val="28"/>
          <w:lang w:val="en-US"/>
        </w:rPr>
        <w:t>(plêi</w:t>
      </w:r>
      <w:r w:rsidRPr="00CA6084">
        <w:rPr>
          <w:sz w:val="28"/>
          <w:szCs w:val="28"/>
          <w:highlight w:val="green"/>
          <w:lang w:val="en-US"/>
        </w:rPr>
        <w:t>êd</w:t>
      </w:r>
      <w:r w:rsidRPr="00CA6084">
        <w:rPr>
          <w:sz w:val="28"/>
          <w:szCs w:val="28"/>
          <w:lang w:val="en-US"/>
        </w:rPr>
        <w:t xml:space="preserve">) -&gt; </w:t>
      </w:r>
      <w:r w:rsidRPr="00CA6084">
        <w:rPr>
          <w:sz w:val="28"/>
          <w:szCs w:val="28"/>
          <w:highlight w:val="red"/>
          <w:lang w:val="en-US"/>
        </w:rPr>
        <w:t>wrong!</w:t>
      </w:r>
      <w:r w:rsidRPr="00CA6084">
        <w:rPr>
          <w:sz w:val="36"/>
          <w:szCs w:val="36"/>
          <w:lang w:val="en-US"/>
        </w:rPr>
        <w:br/>
        <w:t xml:space="preserve">-worked </w:t>
      </w:r>
      <w:r w:rsidRPr="00CA6084">
        <w:rPr>
          <w:sz w:val="28"/>
          <w:szCs w:val="28"/>
          <w:lang w:val="en-US"/>
        </w:rPr>
        <w:t>(uôr</w:t>
      </w:r>
      <w:r w:rsidRPr="00CA6084">
        <w:rPr>
          <w:sz w:val="28"/>
          <w:szCs w:val="28"/>
          <w:highlight w:val="green"/>
          <w:lang w:val="en-US"/>
        </w:rPr>
        <w:t>quêd</w:t>
      </w:r>
      <w:r w:rsidRPr="00CA6084">
        <w:rPr>
          <w:sz w:val="28"/>
          <w:szCs w:val="28"/>
          <w:lang w:val="en-US"/>
        </w:rPr>
        <w:t xml:space="preserve">) -&gt; </w:t>
      </w:r>
      <w:r w:rsidRPr="00CA6084">
        <w:rPr>
          <w:sz w:val="28"/>
          <w:szCs w:val="28"/>
          <w:highlight w:val="red"/>
          <w:lang w:val="en-US"/>
        </w:rPr>
        <w:t>wrong!</w:t>
      </w:r>
      <w:r w:rsidRPr="00CA6084">
        <w:rPr>
          <w:sz w:val="28"/>
          <w:szCs w:val="28"/>
          <w:lang w:val="en-US"/>
        </w:rPr>
        <w:br/>
      </w:r>
      <w:r w:rsidRPr="00CA6084">
        <w:rPr>
          <w:sz w:val="36"/>
          <w:szCs w:val="36"/>
          <w:lang w:val="en-US"/>
        </w:rPr>
        <w:t xml:space="preserve">-wanted </w:t>
      </w:r>
      <w:r w:rsidRPr="00CA6084">
        <w:rPr>
          <w:sz w:val="28"/>
          <w:szCs w:val="28"/>
          <w:lang w:val="en-US"/>
        </w:rPr>
        <w:t>(uãnt</w:t>
      </w:r>
      <w:r w:rsidRPr="00CA6084">
        <w:rPr>
          <w:sz w:val="28"/>
          <w:szCs w:val="28"/>
          <w:highlight w:val="green"/>
          <w:lang w:val="en-US"/>
        </w:rPr>
        <w:t>êd</w:t>
      </w:r>
      <w:r w:rsidRPr="00CA6084">
        <w:rPr>
          <w:sz w:val="28"/>
          <w:szCs w:val="28"/>
          <w:lang w:val="en-US"/>
        </w:rPr>
        <w:t xml:space="preserve">) -&gt; </w:t>
      </w:r>
      <w:r w:rsidR="00CA6084" w:rsidRPr="00CA6084">
        <w:rPr>
          <w:sz w:val="28"/>
          <w:szCs w:val="28"/>
          <w:highlight w:val="green"/>
          <w:lang w:val="en-US"/>
        </w:rPr>
        <w:t>correct</w:t>
      </w:r>
      <w:r w:rsidRPr="00CA6084">
        <w:rPr>
          <w:sz w:val="36"/>
          <w:szCs w:val="36"/>
          <w:lang w:val="en-US"/>
        </w:rPr>
        <w:br/>
      </w:r>
      <w:r w:rsidRPr="00CA6084">
        <w:rPr>
          <w:sz w:val="36"/>
          <w:szCs w:val="36"/>
          <w:lang w:val="en-US"/>
        </w:rPr>
        <w:br/>
      </w:r>
    </w:p>
    <w:p w14:paraId="769D109F" w14:textId="475FB8ED" w:rsidR="00114472" w:rsidRPr="00FC203E" w:rsidRDefault="00114472" w:rsidP="00114472">
      <w:pPr>
        <w:pStyle w:val="PargrafodaLista"/>
        <w:numPr>
          <w:ilvl w:val="0"/>
          <w:numId w:val="5"/>
        </w:numPr>
        <w:spacing w:line="360" w:lineRule="auto"/>
        <w:ind w:left="720"/>
        <w:rPr>
          <w:rFonts w:ascii="PT Serif" w:hAnsi="PT Serif"/>
          <w:color w:val="333333"/>
          <w:sz w:val="24"/>
          <w:szCs w:val="24"/>
        </w:rPr>
      </w:pPr>
      <w:r w:rsidRPr="00427F5F">
        <w:rPr>
          <w:sz w:val="32"/>
          <w:szCs w:val="32"/>
        </w:rPr>
        <w:t xml:space="preserve">Como </w:t>
      </w:r>
      <w:r>
        <w:rPr>
          <w:sz w:val="32"/>
          <w:szCs w:val="32"/>
        </w:rPr>
        <w:t>é a pronúncia correta: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AD24D0">
        <w:rPr>
          <w:sz w:val="36"/>
          <w:szCs w:val="36"/>
        </w:rPr>
        <w:t>-play</w:t>
      </w:r>
      <w:r>
        <w:rPr>
          <w:sz w:val="36"/>
          <w:szCs w:val="36"/>
        </w:rPr>
        <w:t>e</w:t>
      </w:r>
      <w:r w:rsidRPr="00AD24D0">
        <w:rPr>
          <w:sz w:val="36"/>
          <w:szCs w:val="36"/>
        </w:rPr>
        <w:t xml:space="preserve">d </w:t>
      </w:r>
      <w:r w:rsidRPr="00AD24D0">
        <w:rPr>
          <w:sz w:val="28"/>
          <w:szCs w:val="28"/>
        </w:rPr>
        <w:t>(plêi</w:t>
      </w:r>
      <w:r w:rsidRPr="00CA6084">
        <w:rPr>
          <w:sz w:val="28"/>
          <w:szCs w:val="28"/>
          <w:highlight w:val="green"/>
        </w:rPr>
        <w:t>d</w:t>
      </w:r>
      <w:r w:rsidRPr="00AD24D0">
        <w:rPr>
          <w:sz w:val="28"/>
          <w:szCs w:val="28"/>
        </w:rPr>
        <w:t xml:space="preserve">) -&gt; </w:t>
      </w:r>
      <w:r w:rsidRPr="00CA6084">
        <w:rPr>
          <w:sz w:val="32"/>
          <w:szCs w:val="32"/>
        </w:rPr>
        <w:t xml:space="preserve">o -ed tem </w:t>
      </w:r>
      <w:r w:rsidRPr="00FC203E">
        <w:rPr>
          <w:sz w:val="32"/>
          <w:szCs w:val="32"/>
          <w:highlight w:val="green"/>
        </w:rPr>
        <w:t xml:space="preserve">som de </w:t>
      </w:r>
      <w:r w:rsidR="00CA6084">
        <w:rPr>
          <w:sz w:val="32"/>
          <w:szCs w:val="32"/>
          <w:highlight w:val="green"/>
        </w:rPr>
        <w:t>/</w:t>
      </w:r>
      <w:r w:rsidRPr="00CA6084">
        <w:rPr>
          <w:sz w:val="32"/>
          <w:szCs w:val="32"/>
          <w:highlight w:val="green"/>
        </w:rPr>
        <w:t>d</w:t>
      </w:r>
      <w:r w:rsidR="00CA6084" w:rsidRPr="00CA6084">
        <w:rPr>
          <w:sz w:val="32"/>
          <w:szCs w:val="32"/>
          <w:highlight w:val="green"/>
        </w:rPr>
        <w:t>/</w:t>
      </w:r>
      <w:r w:rsidRPr="00AD24D0">
        <w:rPr>
          <w:sz w:val="36"/>
          <w:szCs w:val="36"/>
        </w:rPr>
        <w:br/>
        <w:t xml:space="preserve">-worked </w:t>
      </w:r>
      <w:r w:rsidRPr="006F4D3B">
        <w:rPr>
          <w:sz w:val="28"/>
          <w:szCs w:val="28"/>
        </w:rPr>
        <w:t>(u</w:t>
      </w:r>
      <w:r>
        <w:rPr>
          <w:sz w:val="28"/>
          <w:szCs w:val="28"/>
        </w:rPr>
        <w:t>ã</w:t>
      </w:r>
      <w:r w:rsidRPr="006F4D3B">
        <w:rPr>
          <w:sz w:val="28"/>
          <w:szCs w:val="28"/>
        </w:rPr>
        <w:t>r</w:t>
      </w:r>
      <w:r w:rsidRPr="00CA6084">
        <w:rPr>
          <w:sz w:val="28"/>
          <w:szCs w:val="28"/>
        </w:rPr>
        <w:t>k</w:t>
      </w:r>
      <w:r w:rsidRPr="00CA6084">
        <w:rPr>
          <w:sz w:val="28"/>
          <w:szCs w:val="28"/>
          <w:highlight w:val="green"/>
        </w:rPr>
        <w:t>t</w:t>
      </w:r>
      <w:r w:rsidRPr="006F4D3B">
        <w:rPr>
          <w:sz w:val="28"/>
          <w:szCs w:val="28"/>
        </w:rPr>
        <w:t xml:space="preserve">) -&gt; </w:t>
      </w:r>
      <w:r w:rsidRPr="00CA6084">
        <w:rPr>
          <w:sz w:val="32"/>
          <w:szCs w:val="32"/>
        </w:rPr>
        <w:t xml:space="preserve">o -ed tem </w:t>
      </w:r>
      <w:r w:rsidRPr="00FC203E">
        <w:rPr>
          <w:sz w:val="32"/>
          <w:szCs w:val="32"/>
          <w:highlight w:val="green"/>
        </w:rPr>
        <w:t xml:space="preserve">som de </w:t>
      </w:r>
      <w:r w:rsidR="00CA6084">
        <w:rPr>
          <w:sz w:val="32"/>
          <w:szCs w:val="32"/>
          <w:highlight w:val="green"/>
        </w:rPr>
        <w:t>/</w:t>
      </w:r>
      <w:r w:rsidRPr="00FC203E">
        <w:rPr>
          <w:sz w:val="32"/>
          <w:szCs w:val="32"/>
          <w:highlight w:val="green"/>
        </w:rPr>
        <w:t>t</w:t>
      </w:r>
      <w:r w:rsidR="00CA6084" w:rsidRPr="00CA6084">
        <w:rPr>
          <w:sz w:val="32"/>
          <w:szCs w:val="32"/>
          <w:highlight w:val="green"/>
        </w:rPr>
        <w:t>/</w:t>
      </w:r>
      <w:r w:rsidRPr="006F4D3B">
        <w:rPr>
          <w:sz w:val="28"/>
          <w:szCs w:val="28"/>
        </w:rPr>
        <w:br/>
      </w:r>
      <w:r w:rsidRPr="00AD24D0">
        <w:rPr>
          <w:sz w:val="36"/>
          <w:szCs w:val="36"/>
        </w:rPr>
        <w:t xml:space="preserve">-wanted </w:t>
      </w:r>
      <w:r w:rsidRPr="006F4D3B">
        <w:rPr>
          <w:sz w:val="28"/>
          <w:szCs w:val="28"/>
        </w:rPr>
        <w:t>(uãnt</w:t>
      </w:r>
      <w:r w:rsidRPr="00CA6084">
        <w:rPr>
          <w:sz w:val="28"/>
          <w:szCs w:val="28"/>
          <w:highlight w:val="green"/>
        </w:rPr>
        <w:t>êd</w:t>
      </w:r>
      <w:r w:rsidRPr="006F4D3B">
        <w:rPr>
          <w:sz w:val="28"/>
          <w:szCs w:val="28"/>
        </w:rPr>
        <w:t xml:space="preserve">) -&gt; </w:t>
      </w:r>
      <w:r w:rsidRPr="00CA6084">
        <w:rPr>
          <w:sz w:val="32"/>
          <w:szCs w:val="32"/>
        </w:rPr>
        <w:t xml:space="preserve">o -ed tem </w:t>
      </w:r>
      <w:r w:rsidRPr="00FC203E">
        <w:rPr>
          <w:sz w:val="32"/>
          <w:szCs w:val="32"/>
          <w:highlight w:val="green"/>
        </w:rPr>
        <w:t xml:space="preserve">som de </w:t>
      </w:r>
      <w:r w:rsidR="00CA6084">
        <w:rPr>
          <w:sz w:val="32"/>
          <w:szCs w:val="32"/>
          <w:highlight w:val="green"/>
        </w:rPr>
        <w:t>/</w:t>
      </w:r>
      <w:r w:rsidRPr="00CA6084">
        <w:rPr>
          <w:sz w:val="32"/>
          <w:szCs w:val="32"/>
          <w:highlight w:val="green"/>
        </w:rPr>
        <w:t>id</w:t>
      </w:r>
      <w:r w:rsidR="00CA6084" w:rsidRPr="00CA6084">
        <w:rPr>
          <w:sz w:val="32"/>
          <w:szCs w:val="32"/>
          <w:highlight w:val="green"/>
        </w:rPr>
        <w:t>/</w:t>
      </w:r>
      <w:r w:rsidRPr="00FC203E">
        <w:rPr>
          <w:sz w:val="32"/>
          <w:szCs w:val="32"/>
        </w:rPr>
        <w:t xml:space="preserve"> </w:t>
      </w:r>
      <w:r w:rsidR="00981C21">
        <w:rPr>
          <w:sz w:val="32"/>
          <w:szCs w:val="32"/>
        </w:rPr>
        <w:br/>
      </w:r>
    </w:p>
    <w:p w14:paraId="0293A817" w14:textId="3E463078" w:rsidR="00114472" w:rsidRPr="00981C21" w:rsidRDefault="00114472" w:rsidP="00981C21">
      <w:pPr>
        <w:spacing w:line="360" w:lineRule="auto"/>
        <w:ind w:left="360"/>
        <w:rPr>
          <w:rFonts w:ascii="PT Serif" w:hAnsi="PT Serif"/>
          <w:color w:val="333333"/>
          <w:sz w:val="24"/>
          <w:szCs w:val="24"/>
        </w:rPr>
      </w:pPr>
      <w:r w:rsidRPr="00981C21">
        <w:rPr>
          <w:rFonts w:ascii="PT Serif" w:hAnsi="PT Serif"/>
          <w:color w:val="333333"/>
          <w:sz w:val="24"/>
          <w:szCs w:val="24"/>
        </w:rPr>
        <w:br/>
      </w:r>
      <w:r w:rsidRPr="00981C21">
        <w:rPr>
          <w:rFonts w:ascii="PT Serif" w:hAnsi="PT Serif"/>
          <w:color w:val="333333"/>
          <w:sz w:val="24"/>
          <w:szCs w:val="24"/>
        </w:rPr>
        <w:br/>
      </w:r>
    </w:p>
    <w:p w14:paraId="32BB6F4A" w14:textId="313FE210" w:rsidR="00114472" w:rsidRDefault="00981C21" w:rsidP="00085FCC">
      <w:pPr>
        <w:pStyle w:val="PargrafodaLista"/>
        <w:numPr>
          <w:ilvl w:val="0"/>
          <w:numId w:val="5"/>
        </w:numPr>
        <w:spacing w:line="360" w:lineRule="auto"/>
        <w:ind w:left="720"/>
        <w:rPr>
          <w:lang w:val="en-US"/>
        </w:rPr>
      </w:pPr>
      <w:r w:rsidRPr="00981C21">
        <w:rPr>
          <w:sz w:val="28"/>
          <w:szCs w:val="28"/>
        </w:rPr>
        <w:lastRenderedPageBreak/>
        <w:t xml:space="preserve">A seguir vamos aprender uma técnica para descobrir qual som cada “ed” tem. Essa técnica </w:t>
      </w:r>
      <w:r w:rsidRPr="00981C21">
        <w:rPr>
          <w:b/>
          <w:bCs/>
          <w:sz w:val="28"/>
          <w:szCs w:val="28"/>
        </w:rPr>
        <w:t xml:space="preserve">tem três etapas e </w:t>
      </w:r>
      <w:r w:rsidRPr="00981C21">
        <w:rPr>
          <w:b/>
          <w:bCs/>
          <w:sz w:val="28"/>
          <w:szCs w:val="28"/>
          <w:highlight w:val="green"/>
        </w:rPr>
        <w:t>SEMPRE FUNCIONA!</w:t>
      </w:r>
      <w:r w:rsidR="00085FCC">
        <w:rPr>
          <w:lang w:val="en-US"/>
        </w:rPr>
        <w:br/>
      </w:r>
    </w:p>
    <w:p w14:paraId="5BA92D8B" w14:textId="6E9EB276" w:rsidR="00114472" w:rsidRPr="00D74B40" w:rsidRDefault="00981C21" w:rsidP="00114472">
      <w:pPr>
        <w:pStyle w:val="Corpodetexto"/>
        <w:spacing w:line="360" w:lineRule="auto"/>
        <w:rPr>
          <w:b w:val="0"/>
          <w:bCs w:val="0"/>
          <w:highlight w:val="darkMagenta"/>
        </w:rPr>
      </w:pPr>
      <w:r>
        <w:rPr>
          <w:highlight w:val="darkMagenta"/>
        </w:rPr>
        <w:t>3</w:t>
      </w:r>
      <w:r w:rsidR="00114472" w:rsidRPr="008525BF">
        <w:rPr>
          <w:highlight w:val="darkMagenta"/>
        </w:rPr>
        <w:t xml:space="preserve"> </w:t>
      </w:r>
      <w:r w:rsidR="00114472">
        <w:rPr>
          <w:highlight w:val="darkMagenta"/>
        </w:rPr>
        <w:t>Steps to find the -ed sounds</w:t>
      </w:r>
    </w:p>
    <w:p w14:paraId="0445082A" w14:textId="1B7F0DCC" w:rsidR="00114472" w:rsidRPr="00981C21" w:rsidRDefault="00114472" w:rsidP="00981C21">
      <w:pPr>
        <w:rPr>
          <w:sz w:val="28"/>
          <w:szCs w:val="28"/>
        </w:rPr>
      </w:pPr>
      <w:r w:rsidRPr="007235E1">
        <w:rPr>
          <w:sz w:val="28"/>
          <w:szCs w:val="28"/>
        </w:rPr>
        <w:br/>
      </w:r>
      <w:r w:rsidRPr="007235E1">
        <w:rPr>
          <w:sz w:val="28"/>
          <w:szCs w:val="28"/>
        </w:rPr>
        <w:br/>
      </w:r>
      <w:r w:rsidRPr="00981C21">
        <w:rPr>
          <w:b/>
          <w:bCs/>
          <w:sz w:val="36"/>
          <w:szCs w:val="36"/>
        </w:rPr>
        <w:t xml:space="preserve">1- Isolar o </w:t>
      </w:r>
      <w:r w:rsidRPr="00981C21">
        <w:rPr>
          <w:b/>
          <w:bCs/>
          <w:sz w:val="36"/>
          <w:szCs w:val="36"/>
          <w:highlight w:val="green"/>
        </w:rPr>
        <w:t>ÚLTIMO SOM</w:t>
      </w:r>
      <w:r w:rsidRPr="00981C21">
        <w:rPr>
          <w:b/>
          <w:bCs/>
          <w:sz w:val="36"/>
          <w:szCs w:val="36"/>
        </w:rPr>
        <w:t xml:space="preserve"> DO VERBO antes do -ed</w:t>
      </w:r>
      <w:r w:rsidRPr="00981C21">
        <w:rPr>
          <w:b/>
          <w:bCs/>
          <w:sz w:val="36"/>
          <w:szCs w:val="36"/>
        </w:rPr>
        <w:br/>
      </w:r>
      <w:r w:rsidRPr="00981C21">
        <w:rPr>
          <w:sz w:val="36"/>
          <w:szCs w:val="36"/>
        </w:rPr>
        <w:br/>
      </w:r>
      <w:r w:rsidRPr="00981C21">
        <w:rPr>
          <w:sz w:val="28"/>
          <w:szCs w:val="28"/>
        </w:rPr>
        <w:br/>
        <w:t xml:space="preserve">-Pense nos verbos </w:t>
      </w:r>
      <w:r w:rsidRPr="00981C21">
        <w:rPr>
          <w:b/>
          <w:bCs/>
          <w:sz w:val="28"/>
          <w:szCs w:val="28"/>
        </w:rPr>
        <w:t>Need</w:t>
      </w:r>
      <w:r w:rsidRPr="00981C21">
        <w:rPr>
          <w:sz w:val="28"/>
          <w:szCs w:val="28"/>
        </w:rPr>
        <w:t xml:space="preserve">, </w:t>
      </w:r>
      <w:r w:rsidRPr="00981C21">
        <w:rPr>
          <w:b/>
          <w:bCs/>
          <w:sz w:val="28"/>
          <w:szCs w:val="28"/>
        </w:rPr>
        <w:t>Want</w:t>
      </w:r>
      <w:r w:rsidRPr="00981C21">
        <w:rPr>
          <w:sz w:val="28"/>
          <w:szCs w:val="28"/>
        </w:rPr>
        <w:t xml:space="preserve">, </w:t>
      </w:r>
      <w:r w:rsidRPr="00981C21">
        <w:rPr>
          <w:b/>
          <w:bCs/>
          <w:sz w:val="28"/>
          <w:szCs w:val="28"/>
        </w:rPr>
        <w:t>Play</w:t>
      </w:r>
      <w:r w:rsidRPr="00981C21">
        <w:rPr>
          <w:sz w:val="28"/>
          <w:szCs w:val="28"/>
        </w:rPr>
        <w:t xml:space="preserve"> e </w:t>
      </w:r>
      <w:r w:rsidRPr="00981C21">
        <w:rPr>
          <w:b/>
          <w:bCs/>
          <w:sz w:val="28"/>
          <w:szCs w:val="28"/>
        </w:rPr>
        <w:t>Work</w:t>
      </w:r>
      <w:r w:rsidRPr="00981C21">
        <w:rPr>
          <w:sz w:val="28"/>
          <w:szCs w:val="28"/>
        </w:rPr>
        <w:br/>
      </w:r>
      <w:r w:rsidRPr="00981C21">
        <w:rPr>
          <w:sz w:val="28"/>
          <w:szCs w:val="28"/>
        </w:rPr>
        <w:br/>
      </w:r>
      <w:r w:rsidRPr="00981C21">
        <w:rPr>
          <w:sz w:val="28"/>
          <w:szCs w:val="28"/>
        </w:rPr>
        <w:br/>
        <w:t xml:space="preserve">-Vamos isolar o </w:t>
      </w:r>
      <w:r w:rsidRPr="00981C21">
        <w:rPr>
          <w:sz w:val="28"/>
          <w:szCs w:val="28"/>
          <w:highlight w:val="green"/>
        </w:rPr>
        <w:t>último som</w:t>
      </w:r>
      <w:r w:rsidRPr="00981C21">
        <w:rPr>
          <w:sz w:val="28"/>
          <w:szCs w:val="28"/>
        </w:rPr>
        <w:t xml:space="preserve"> de cada um deles</w:t>
      </w:r>
      <w:r w:rsidRPr="00981C21">
        <w:rPr>
          <w:sz w:val="28"/>
          <w:szCs w:val="28"/>
        </w:rPr>
        <w:br/>
        <w:t>Need</w:t>
      </w:r>
      <w:r w:rsidRPr="007235E1">
        <w:rPr>
          <w:sz w:val="28"/>
          <w:szCs w:val="28"/>
        </w:rPr>
        <w:t>: /d/</w:t>
      </w:r>
      <w:r w:rsidRPr="007235E1">
        <w:rPr>
          <w:sz w:val="28"/>
          <w:szCs w:val="28"/>
        </w:rPr>
        <w:br/>
      </w:r>
      <w:r w:rsidRPr="00981C21">
        <w:rPr>
          <w:sz w:val="28"/>
          <w:szCs w:val="28"/>
        </w:rPr>
        <w:t>Want</w:t>
      </w:r>
      <w:r w:rsidRPr="007235E1">
        <w:rPr>
          <w:sz w:val="28"/>
          <w:szCs w:val="28"/>
        </w:rPr>
        <w:t>: /t/</w:t>
      </w:r>
      <w:r w:rsidRPr="00981C21">
        <w:rPr>
          <w:sz w:val="28"/>
          <w:szCs w:val="28"/>
        </w:rPr>
        <w:br/>
        <w:t>Play</w:t>
      </w:r>
      <w:r w:rsidRPr="007235E1">
        <w:rPr>
          <w:sz w:val="28"/>
          <w:szCs w:val="28"/>
        </w:rPr>
        <w:t>: /i/</w:t>
      </w:r>
      <w:r w:rsidRPr="007235E1">
        <w:rPr>
          <w:sz w:val="28"/>
          <w:szCs w:val="28"/>
        </w:rPr>
        <w:br/>
      </w:r>
      <w:r w:rsidRPr="00981C21">
        <w:rPr>
          <w:sz w:val="28"/>
          <w:szCs w:val="28"/>
        </w:rPr>
        <w:t>Work</w:t>
      </w:r>
      <w:r w:rsidRPr="007235E1">
        <w:rPr>
          <w:sz w:val="28"/>
          <w:szCs w:val="28"/>
        </w:rPr>
        <w:t xml:space="preserve">: </w:t>
      </w:r>
      <w:r w:rsidR="007235E1">
        <w:rPr>
          <w:sz w:val="28"/>
          <w:szCs w:val="28"/>
        </w:rPr>
        <w:t>/k/</w:t>
      </w:r>
      <w:r w:rsidR="00085FCC" w:rsidRPr="007235E1">
        <w:rPr>
          <w:color w:val="FFFFFF" w:themeColor="background1"/>
          <w:sz w:val="28"/>
          <w:szCs w:val="28"/>
        </w:rPr>
        <w:br/>
      </w:r>
      <w:r w:rsidR="00085FCC">
        <w:rPr>
          <w:color w:val="FFFFFF" w:themeColor="background1"/>
          <w:sz w:val="28"/>
          <w:szCs w:val="28"/>
        </w:rPr>
        <w:br/>
      </w:r>
      <w:r w:rsidR="00085FCC">
        <w:rPr>
          <w:color w:val="FFFFFF" w:themeColor="background1"/>
          <w:sz w:val="28"/>
          <w:szCs w:val="28"/>
        </w:rPr>
        <w:br/>
      </w:r>
      <w:r w:rsidRPr="0044689A">
        <w:rPr>
          <w:color w:val="FFFFFF" w:themeColor="background1"/>
          <w:sz w:val="28"/>
          <w:szCs w:val="28"/>
        </w:rPr>
        <w:t xml:space="preserve">k/ </w:t>
      </w:r>
      <w:r w:rsidR="0044689A">
        <w:rPr>
          <w:sz w:val="28"/>
          <w:szCs w:val="28"/>
        </w:rPr>
        <w:br/>
      </w:r>
      <w:r w:rsidRPr="00981C21">
        <w:rPr>
          <w:b/>
          <w:bCs/>
          <w:sz w:val="36"/>
          <w:szCs w:val="36"/>
        </w:rPr>
        <w:t>2-CLASSIFICAR O SOM entre uma de três opções</w:t>
      </w:r>
      <w:r w:rsidRPr="00981C21">
        <w:rPr>
          <w:sz w:val="28"/>
          <w:szCs w:val="28"/>
        </w:rPr>
        <w:br/>
      </w:r>
      <w:r w:rsidRPr="00981C21">
        <w:rPr>
          <w:sz w:val="28"/>
          <w:szCs w:val="28"/>
        </w:rPr>
        <w:br/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835"/>
        <w:gridCol w:w="3112"/>
      </w:tblGrid>
      <w:tr w:rsidR="00114472" w14:paraId="514C26F8" w14:textId="77777777" w:rsidTr="0002537D">
        <w:tc>
          <w:tcPr>
            <w:tcW w:w="1827" w:type="dxa"/>
          </w:tcPr>
          <w:p w14:paraId="6756DE7D" w14:textId="77777777" w:rsidR="00114472" w:rsidRPr="00B11A2F" w:rsidRDefault="00114472" w:rsidP="0002537D">
            <w:pPr>
              <w:pStyle w:val="PargrafodaLista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11A2F">
              <w:rPr>
                <w:b/>
                <w:bCs/>
                <w:sz w:val="28"/>
                <w:szCs w:val="28"/>
                <w:highlight w:val="green"/>
              </w:rPr>
              <w:t>/t/</w:t>
            </w:r>
            <w:r w:rsidRPr="00B11A2F">
              <w:rPr>
                <w:b/>
                <w:bCs/>
                <w:sz w:val="28"/>
                <w:szCs w:val="28"/>
              </w:rPr>
              <w:t xml:space="preserve"> ou </w:t>
            </w:r>
            <w:r w:rsidRPr="00B11A2F">
              <w:rPr>
                <w:b/>
                <w:bCs/>
                <w:sz w:val="28"/>
                <w:szCs w:val="28"/>
                <w:highlight w:val="green"/>
              </w:rPr>
              <w:t>/d/</w:t>
            </w:r>
          </w:p>
        </w:tc>
        <w:tc>
          <w:tcPr>
            <w:tcW w:w="2835" w:type="dxa"/>
          </w:tcPr>
          <w:p w14:paraId="0AA25A33" w14:textId="77777777" w:rsidR="00114472" w:rsidRPr="00B11A2F" w:rsidRDefault="00114472" w:rsidP="0002537D">
            <w:pPr>
              <w:pStyle w:val="PargrafodaLista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green"/>
              </w:rPr>
              <w:t xml:space="preserve">Som </w:t>
            </w:r>
            <w:r w:rsidRPr="00B11A2F">
              <w:rPr>
                <w:b/>
                <w:bCs/>
                <w:sz w:val="28"/>
                <w:szCs w:val="28"/>
                <w:highlight w:val="green"/>
              </w:rPr>
              <w:t>Vocalizado</w:t>
            </w:r>
          </w:p>
        </w:tc>
        <w:tc>
          <w:tcPr>
            <w:tcW w:w="3112" w:type="dxa"/>
          </w:tcPr>
          <w:p w14:paraId="116B0283" w14:textId="77777777" w:rsidR="00114472" w:rsidRPr="00B11A2F" w:rsidRDefault="00114472" w:rsidP="0002537D">
            <w:pPr>
              <w:pStyle w:val="PargrafodaLista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green"/>
              </w:rPr>
              <w:t xml:space="preserve">Som </w:t>
            </w:r>
            <w:r w:rsidRPr="00B11A2F">
              <w:rPr>
                <w:b/>
                <w:bCs/>
                <w:sz w:val="28"/>
                <w:szCs w:val="28"/>
                <w:highlight w:val="green"/>
              </w:rPr>
              <w:t>Não Vocalizado</w:t>
            </w:r>
          </w:p>
        </w:tc>
      </w:tr>
      <w:tr w:rsidR="00114472" w14:paraId="5E88D149" w14:textId="77777777" w:rsidTr="0002537D">
        <w:tc>
          <w:tcPr>
            <w:tcW w:w="1827" w:type="dxa"/>
          </w:tcPr>
          <w:p w14:paraId="717FC797" w14:textId="77777777" w:rsidR="00114472" w:rsidRDefault="00114472" w:rsidP="0002537D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Exatamente o que parecem ser</w:t>
            </w:r>
          </w:p>
        </w:tc>
        <w:tc>
          <w:tcPr>
            <w:tcW w:w="2835" w:type="dxa"/>
          </w:tcPr>
          <w:p w14:paraId="4E18E158" w14:textId="77777777" w:rsidR="00114472" w:rsidRDefault="00114472" w:rsidP="0002537D">
            <w:pPr>
              <w:pStyle w:val="PargrafodaLista"/>
              <w:ind w:left="0"/>
              <w:rPr>
                <w:sz w:val="28"/>
                <w:szCs w:val="28"/>
              </w:rPr>
            </w:pPr>
            <w:r w:rsidRPr="00B11A2F">
              <w:rPr>
                <w:b/>
                <w:bCs/>
                <w:sz w:val="28"/>
                <w:szCs w:val="28"/>
              </w:rPr>
              <w:t>Sons que utilizam as cordas vocais</w:t>
            </w:r>
            <w:r>
              <w:rPr>
                <w:sz w:val="28"/>
                <w:szCs w:val="28"/>
              </w:rPr>
              <w:t xml:space="preserve">. Para identificá-los, produza o som com a mão na garganta e confira se </w:t>
            </w:r>
            <w:r w:rsidRPr="00B11A2F">
              <w:rPr>
                <w:b/>
                <w:bCs/>
                <w:sz w:val="28"/>
                <w:szCs w:val="28"/>
              </w:rPr>
              <w:t>há</w:t>
            </w:r>
            <w:r>
              <w:rPr>
                <w:sz w:val="28"/>
                <w:szCs w:val="28"/>
              </w:rPr>
              <w:t xml:space="preserve"> </w:t>
            </w:r>
            <w:r w:rsidRPr="00B11A2F">
              <w:rPr>
                <w:b/>
                <w:bCs/>
                <w:sz w:val="28"/>
                <w:szCs w:val="28"/>
              </w:rPr>
              <w:t>vibração</w:t>
            </w: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2" w:type="dxa"/>
          </w:tcPr>
          <w:p w14:paraId="2B89BF9E" w14:textId="77777777" w:rsidR="00114472" w:rsidRDefault="00114472" w:rsidP="0002537D">
            <w:pPr>
              <w:pStyle w:val="PargrafodaLista"/>
              <w:ind w:left="0"/>
              <w:rPr>
                <w:sz w:val="28"/>
                <w:szCs w:val="28"/>
              </w:rPr>
            </w:pPr>
            <w:r w:rsidRPr="00B11A2F">
              <w:rPr>
                <w:b/>
                <w:bCs/>
                <w:sz w:val="28"/>
                <w:szCs w:val="28"/>
              </w:rPr>
              <w:t>Sons que</w:t>
            </w:r>
            <w:r>
              <w:rPr>
                <w:b/>
                <w:bCs/>
                <w:sz w:val="28"/>
                <w:szCs w:val="28"/>
              </w:rPr>
              <w:t xml:space="preserve"> não</w:t>
            </w:r>
            <w:r w:rsidRPr="00B11A2F">
              <w:rPr>
                <w:b/>
                <w:bCs/>
                <w:sz w:val="28"/>
                <w:szCs w:val="28"/>
              </w:rPr>
              <w:t xml:space="preserve"> utilizam as cordas vocais</w:t>
            </w:r>
            <w:r>
              <w:rPr>
                <w:sz w:val="28"/>
                <w:szCs w:val="28"/>
              </w:rPr>
              <w:t xml:space="preserve">. Para identificá-los, produza o som com a mão na garganta e confira se </w:t>
            </w:r>
            <w:r w:rsidRPr="00B11A2F">
              <w:rPr>
                <w:b/>
                <w:bCs/>
                <w:sz w:val="28"/>
                <w:szCs w:val="28"/>
              </w:rPr>
              <w:t>não há vibração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114472" w14:paraId="6341EF9F" w14:textId="77777777" w:rsidTr="0002537D">
        <w:tc>
          <w:tcPr>
            <w:tcW w:w="1827" w:type="dxa"/>
          </w:tcPr>
          <w:p w14:paraId="41D1C2E6" w14:textId="77777777" w:rsidR="00114472" w:rsidRPr="0044689A" w:rsidRDefault="00114472" w:rsidP="0002537D">
            <w:pPr>
              <w:pStyle w:val="PargrafodaLista"/>
              <w:ind w:left="0"/>
              <w:rPr>
                <w:color w:val="FFFFFF" w:themeColor="background1"/>
                <w:sz w:val="28"/>
                <w:szCs w:val="28"/>
              </w:rPr>
            </w:pPr>
            <w:r w:rsidRPr="007235E1">
              <w:rPr>
                <w:sz w:val="28"/>
                <w:szCs w:val="28"/>
              </w:rPr>
              <w:t>Need, want</w:t>
            </w:r>
          </w:p>
        </w:tc>
        <w:tc>
          <w:tcPr>
            <w:tcW w:w="2835" w:type="dxa"/>
          </w:tcPr>
          <w:p w14:paraId="272EC22E" w14:textId="77777777" w:rsidR="00114472" w:rsidRPr="0044689A" w:rsidRDefault="00114472" w:rsidP="0002537D">
            <w:pPr>
              <w:pStyle w:val="PargrafodaLista"/>
              <w:ind w:left="0"/>
              <w:rPr>
                <w:color w:val="FFFFFF" w:themeColor="background1"/>
                <w:sz w:val="28"/>
                <w:szCs w:val="28"/>
              </w:rPr>
            </w:pPr>
            <w:r w:rsidRPr="007235E1">
              <w:rPr>
                <w:sz w:val="28"/>
                <w:szCs w:val="28"/>
              </w:rPr>
              <w:t>play</w:t>
            </w:r>
          </w:p>
        </w:tc>
        <w:tc>
          <w:tcPr>
            <w:tcW w:w="3112" w:type="dxa"/>
          </w:tcPr>
          <w:p w14:paraId="47DC2345" w14:textId="77777777" w:rsidR="00114472" w:rsidRPr="007235E1" w:rsidRDefault="00114472" w:rsidP="0002537D">
            <w:pPr>
              <w:pStyle w:val="PargrafodaLista"/>
              <w:ind w:left="0"/>
              <w:rPr>
                <w:sz w:val="28"/>
                <w:szCs w:val="28"/>
              </w:rPr>
            </w:pPr>
            <w:r w:rsidRPr="007235E1">
              <w:rPr>
                <w:sz w:val="28"/>
                <w:szCs w:val="28"/>
              </w:rPr>
              <w:t>work</w:t>
            </w:r>
          </w:p>
        </w:tc>
      </w:tr>
    </w:tbl>
    <w:p w14:paraId="739293A1" w14:textId="3F577738" w:rsidR="00114472" w:rsidRPr="00626B1D" w:rsidRDefault="00114472" w:rsidP="00114472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</w:rPr>
        <w:br/>
        <w:t>*vibração é diferente de movimento</w:t>
      </w:r>
      <w:r w:rsidR="00085FCC">
        <w:rPr>
          <w:sz w:val="28"/>
          <w:szCs w:val="28"/>
        </w:rPr>
        <w:br/>
      </w:r>
      <w:r w:rsidRPr="00B27795">
        <w:rPr>
          <w:b/>
          <w:bCs/>
          <w:sz w:val="36"/>
          <w:szCs w:val="36"/>
        </w:rPr>
        <w:lastRenderedPageBreak/>
        <w:t>3-</w:t>
      </w:r>
      <w:r>
        <w:rPr>
          <w:b/>
          <w:bCs/>
          <w:sz w:val="36"/>
          <w:szCs w:val="36"/>
        </w:rPr>
        <w:t xml:space="preserve"> Faça a equivalência</w:t>
      </w:r>
      <w:r w:rsidRPr="00626B1D">
        <w:rPr>
          <w:sz w:val="28"/>
          <w:szCs w:val="28"/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114472" w14:paraId="5082F226" w14:textId="77777777" w:rsidTr="0002537D">
        <w:tc>
          <w:tcPr>
            <w:tcW w:w="2591" w:type="dxa"/>
          </w:tcPr>
          <w:p w14:paraId="593684C4" w14:textId="77777777" w:rsidR="00114472" w:rsidRPr="002B0863" w:rsidRDefault="00114472" w:rsidP="0002537D">
            <w:pPr>
              <w:pStyle w:val="PargrafodaLista"/>
              <w:ind w:left="0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0863">
              <w:rPr>
                <w:b/>
                <w:bCs/>
                <w:sz w:val="28"/>
                <w:szCs w:val="28"/>
              </w:rPr>
              <w:t>/t/ ou /d/</w:t>
            </w:r>
          </w:p>
        </w:tc>
        <w:tc>
          <w:tcPr>
            <w:tcW w:w="2591" w:type="dxa"/>
          </w:tcPr>
          <w:p w14:paraId="1B904805" w14:textId="77777777" w:rsidR="00114472" w:rsidRPr="002B0863" w:rsidRDefault="00114472" w:rsidP="0002537D">
            <w:pPr>
              <w:pStyle w:val="PargrafodaLista"/>
              <w:ind w:left="0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0863">
              <w:rPr>
                <w:b/>
                <w:bCs/>
                <w:sz w:val="28"/>
                <w:szCs w:val="28"/>
              </w:rPr>
              <w:t>Som Vocalizado</w:t>
            </w:r>
          </w:p>
        </w:tc>
        <w:tc>
          <w:tcPr>
            <w:tcW w:w="2592" w:type="dxa"/>
          </w:tcPr>
          <w:p w14:paraId="0927A21D" w14:textId="77777777" w:rsidR="00114472" w:rsidRPr="002B0863" w:rsidRDefault="00114472" w:rsidP="0002537D">
            <w:pPr>
              <w:pStyle w:val="PargrafodaLista"/>
              <w:ind w:left="0"/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0863">
              <w:rPr>
                <w:b/>
                <w:bCs/>
                <w:sz w:val="28"/>
                <w:szCs w:val="28"/>
              </w:rPr>
              <w:t>Som Não Vocalizado</w:t>
            </w:r>
          </w:p>
        </w:tc>
      </w:tr>
      <w:tr w:rsidR="00114472" w14:paraId="416595ED" w14:textId="77777777" w:rsidTr="0002537D">
        <w:tc>
          <w:tcPr>
            <w:tcW w:w="2591" w:type="dxa"/>
          </w:tcPr>
          <w:p w14:paraId="4A907DD0" w14:textId="77777777" w:rsidR="00114472" w:rsidRPr="002B0863" w:rsidRDefault="00114472" w:rsidP="0002537D">
            <w:pPr>
              <w:pStyle w:val="PargrafodaLista"/>
              <w:ind w:left="0"/>
              <w:rPr>
                <w:sz w:val="28"/>
                <w:szCs w:val="28"/>
                <w:highlight w:val="gree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0863">
              <w:rPr>
                <w:sz w:val="28"/>
                <w:szCs w:val="28"/>
                <w:highlight w:val="gree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ED tem som de /Id/</w:t>
            </w:r>
          </w:p>
        </w:tc>
        <w:tc>
          <w:tcPr>
            <w:tcW w:w="2591" w:type="dxa"/>
          </w:tcPr>
          <w:p w14:paraId="24375E85" w14:textId="77777777" w:rsidR="00114472" w:rsidRPr="002B0863" w:rsidRDefault="00114472" w:rsidP="0002537D">
            <w:pPr>
              <w:pStyle w:val="PargrafodaLista"/>
              <w:ind w:left="0"/>
              <w:rPr>
                <w:sz w:val="28"/>
                <w:szCs w:val="28"/>
                <w:highlight w:val="gree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0863">
              <w:rPr>
                <w:sz w:val="28"/>
                <w:szCs w:val="28"/>
                <w:highlight w:val="gree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ED tem som de /d/</w:t>
            </w:r>
          </w:p>
        </w:tc>
        <w:tc>
          <w:tcPr>
            <w:tcW w:w="2592" w:type="dxa"/>
          </w:tcPr>
          <w:p w14:paraId="7B31D281" w14:textId="77777777" w:rsidR="00114472" w:rsidRPr="002B0863" w:rsidRDefault="00114472" w:rsidP="0002537D">
            <w:pPr>
              <w:pStyle w:val="PargrafodaLista"/>
              <w:ind w:left="0"/>
              <w:rPr>
                <w:sz w:val="28"/>
                <w:szCs w:val="28"/>
                <w:highlight w:val="gree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0863">
              <w:rPr>
                <w:sz w:val="28"/>
                <w:szCs w:val="28"/>
                <w:highlight w:val="gree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ED tem som de /t/</w:t>
            </w:r>
          </w:p>
        </w:tc>
      </w:tr>
      <w:tr w:rsidR="00114472" w14:paraId="4490AFC3" w14:textId="77777777" w:rsidTr="0002537D">
        <w:tc>
          <w:tcPr>
            <w:tcW w:w="2591" w:type="dxa"/>
            <w:shd w:val="clear" w:color="auto" w:fill="000000" w:themeFill="text1"/>
          </w:tcPr>
          <w:p w14:paraId="713570B3" w14:textId="77777777" w:rsidR="00114472" w:rsidRDefault="00114472" w:rsidP="0002537D">
            <w:pPr>
              <w:pStyle w:val="PargrafodaLista"/>
              <w:ind w:left="0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1" w:type="dxa"/>
            <w:shd w:val="clear" w:color="auto" w:fill="000000" w:themeFill="text1"/>
          </w:tcPr>
          <w:p w14:paraId="2A31676F" w14:textId="77777777" w:rsidR="00114472" w:rsidRDefault="00114472" w:rsidP="0002537D">
            <w:pPr>
              <w:pStyle w:val="PargrafodaLista"/>
              <w:ind w:left="0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92" w:type="dxa"/>
            <w:shd w:val="clear" w:color="auto" w:fill="000000" w:themeFill="text1"/>
          </w:tcPr>
          <w:p w14:paraId="4459D016" w14:textId="77777777" w:rsidR="00114472" w:rsidRDefault="00114472" w:rsidP="0002537D">
            <w:pPr>
              <w:pStyle w:val="PargrafodaLista"/>
              <w:ind w:left="0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14472" w14:paraId="2210776E" w14:textId="77777777" w:rsidTr="00085FCC">
        <w:tc>
          <w:tcPr>
            <w:tcW w:w="2591" w:type="dxa"/>
          </w:tcPr>
          <w:p w14:paraId="7DB3A886" w14:textId="77777777" w:rsidR="00114472" w:rsidRPr="00A86020" w:rsidRDefault="00114472" w:rsidP="0002537D">
            <w:pPr>
              <w:pStyle w:val="PargrafodaLista"/>
              <w:ind w:left="0"/>
              <w:rPr>
                <w:color w:val="FFFFFF" w:themeColor="background1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86020">
              <w:rPr>
                <w:sz w:val="28"/>
                <w:szCs w:val="28"/>
              </w:rPr>
              <w:t xml:space="preserve">Needed – Wanted </w:t>
            </w:r>
            <w:r w:rsidRPr="00A86020">
              <w:rPr>
                <w:sz w:val="28"/>
                <w:szCs w:val="28"/>
              </w:rPr>
              <w:br/>
              <w:t>(nidid – uóntid)</w:t>
            </w:r>
          </w:p>
        </w:tc>
        <w:tc>
          <w:tcPr>
            <w:tcW w:w="2591" w:type="dxa"/>
          </w:tcPr>
          <w:p w14:paraId="705510F7" w14:textId="77777777" w:rsidR="00114472" w:rsidRPr="00A86020" w:rsidRDefault="00114472" w:rsidP="0002537D">
            <w:pPr>
              <w:pStyle w:val="PargrafodaLista"/>
              <w:ind w:left="0"/>
              <w:rPr>
                <w:sz w:val="28"/>
                <w:szCs w:val="28"/>
              </w:rPr>
            </w:pPr>
            <w:r w:rsidRPr="00A86020">
              <w:rPr>
                <w:sz w:val="28"/>
                <w:szCs w:val="28"/>
              </w:rPr>
              <w:t>Played</w:t>
            </w:r>
          </w:p>
          <w:p w14:paraId="0A78D057" w14:textId="77777777" w:rsidR="00114472" w:rsidRPr="00F23D25" w:rsidRDefault="00114472" w:rsidP="0002537D">
            <w:pPr>
              <w:pStyle w:val="PargrafodaLista"/>
              <w:ind w:left="0"/>
              <w:rPr>
                <w:color w:val="FFFFFF" w:themeColor="background1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86020">
              <w:rPr>
                <w:sz w:val="28"/>
                <w:szCs w:val="28"/>
              </w:rPr>
              <w:t xml:space="preserve">(plêid) </w:t>
            </w:r>
          </w:p>
        </w:tc>
        <w:tc>
          <w:tcPr>
            <w:tcW w:w="2592" w:type="dxa"/>
            <w:shd w:val="clear" w:color="auto" w:fill="auto"/>
          </w:tcPr>
          <w:p w14:paraId="57DD4FC7" w14:textId="77777777" w:rsidR="00114472" w:rsidRPr="00A86020" w:rsidRDefault="00114472" w:rsidP="0002537D">
            <w:pPr>
              <w:pStyle w:val="PargrafodaLista"/>
              <w:ind w:left="0"/>
              <w:rPr>
                <w:sz w:val="28"/>
                <w:szCs w:val="28"/>
              </w:rPr>
            </w:pPr>
            <w:r w:rsidRPr="00A86020">
              <w:rPr>
                <w:sz w:val="28"/>
                <w:szCs w:val="28"/>
              </w:rPr>
              <w:t>Worked</w:t>
            </w:r>
          </w:p>
          <w:p w14:paraId="604A6BA5" w14:textId="77777777" w:rsidR="00114472" w:rsidRPr="00085FCC" w:rsidRDefault="00114472" w:rsidP="0002537D">
            <w:pPr>
              <w:pStyle w:val="PargrafodaLista"/>
              <w:ind w:left="0"/>
              <w:rPr>
                <w:color w:val="FFFFFF" w:themeColor="background1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86020">
              <w:rPr>
                <w:sz w:val="28"/>
                <w:szCs w:val="28"/>
              </w:rPr>
              <w:t>(uãrkt)</w:t>
            </w:r>
          </w:p>
        </w:tc>
      </w:tr>
    </w:tbl>
    <w:p w14:paraId="2A48981B" w14:textId="6131EABF" w:rsidR="00114472" w:rsidRPr="00200DF1" w:rsidRDefault="009F4E4B" w:rsidP="00114472">
      <w:pPr>
        <w:pStyle w:val="PargrafodaLista"/>
        <w:rPr>
          <w:sz w:val="36"/>
          <w:szCs w:val="36"/>
        </w:rPr>
      </w:pPr>
      <w:r>
        <w:rPr>
          <w:sz w:val="28"/>
          <w:szCs w:val="28"/>
        </w:rPr>
        <w:br/>
      </w:r>
    </w:p>
    <w:p w14:paraId="6070610C" w14:textId="326273F2" w:rsidR="00200DF1" w:rsidRPr="00200DF1" w:rsidRDefault="002B529F" w:rsidP="006220D9">
      <w:pPr>
        <w:pStyle w:val="PargrafodaLista"/>
        <w:ind w:left="785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00DF1">
        <w:rPr>
          <w:sz w:val="36"/>
          <w:szCs w:val="36"/>
        </w:rPr>
        <w:br/>
      </w:r>
      <w:r w:rsidR="00DA39AF" w:rsidRPr="00200DF1">
        <w:rPr>
          <w:b/>
          <w:bCs/>
          <w:color w:val="00FF00"/>
          <w:sz w:val="56"/>
          <w:szCs w:val="56"/>
          <w:highlight w:val="darkMagenta"/>
        </w:rPr>
        <w:t>Daily Tasks</w:t>
      </w:r>
      <w:r w:rsidR="00200DF1" w:rsidRPr="00200DF1">
        <w:rPr>
          <w:b/>
          <w:bCs/>
          <w:color w:val="00FF00"/>
          <w:sz w:val="56"/>
          <w:szCs w:val="56"/>
        </w:rPr>
        <w:br/>
      </w:r>
      <w:r w:rsidR="00200DF1" w:rsidRPr="00200DF1">
        <w:rPr>
          <w:b/>
          <w:bCs/>
          <w:color w:val="00FF00"/>
          <w:sz w:val="56"/>
          <w:szCs w:val="56"/>
        </w:rPr>
        <w:br/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Agora </w:t>
      </w:r>
      <w:r w:rsidR="00200DF1"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vai ficar dois dias sem ver aulas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fará somente as atividades.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Abaixo você confere as atividades para hoje, amanhã e depois de amanhã (dias 1</w:t>
      </w:r>
      <w:r w:rsidR="00A9590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29727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A9590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="0029727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</w:t>
      </w:r>
      <w:r w:rsidR="00A9590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21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).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0EC7559" w14:textId="6DA4607E" w:rsidR="00DA39AF" w:rsidRPr="00200DF1" w:rsidRDefault="00200DF1" w:rsidP="006220D9">
      <w:pPr>
        <w:pStyle w:val="PargrafodaLista"/>
        <w:ind w:left="785"/>
        <w:rPr>
          <w:b/>
          <w:bCs/>
          <w:sz w:val="36"/>
          <w:szCs w:val="36"/>
        </w:rPr>
      </w:pPr>
      <w:r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No dia </w:t>
      </w:r>
      <w:r w:rsidR="00A9689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22</w:t>
      </w:r>
      <w:r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você deve voltar a ver aulas.</w:t>
      </w:r>
      <w:r w:rsidR="00DA39AF" w:rsidRPr="00200DF1">
        <w:rPr>
          <w:b/>
          <w:bCs/>
          <w:color w:val="00FF00"/>
          <w:sz w:val="56"/>
          <w:szCs w:val="56"/>
        </w:rPr>
        <w:br/>
      </w:r>
    </w:p>
    <w:p w14:paraId="3B3D596A" w14:textId="4FBE0DD2" w:rsidR="00A54C07" w:rsidRDefault="00DA39AF" w:rsidP="00A54C07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1274CD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A968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D1D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Aplique a técnica dos três passos aos 8</w:t>
      </w:r>
      <w:r w:rsidR="00A9689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verbos regulares </w:t>
      </w:r>
      <w:r w:rsidR="005D1D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que você procurou nos dias 15, 16, 17 e 18</w:t>
      </w:r>
      <w:r w:rsidR="00A9689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D1D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obedecendo as condições abaixo na hora de escrever no Whatsapp</w:t>
      </w:r>
      <w:r w:rsidR="00A9689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Escreva o verbo sem ed</w:t>
      </w:r>
      <w:r w:rsidR="00A860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-Faça o teste da garganta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-escreva qual o último som que você encontrou e em qual das três categorias ele se encaixa (vocalizado, não vocalizado, /t/ ou /d/)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-escreva o verbo com “ed” e qual som o “ed” tem (/d/, /t/, /id/)</w:t>
      </w:r>
      <w:r w:rsidR="00A860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A86020" w:rsidRPr="00A86020">
        <w:rPr>
          <w:sz w:val="24"/>
          <w:szCs w:val="24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Modelo: </w:t>
      </w:r>
      <w:r w:rsidR="00A86020" w:rsidRPr="00A86020">
        <w:rPr>
          <w:sz w:val="24"/>
          <w:szCs w:val="24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play - /i/ - vocalizado – played - /d/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lendo esses verbos. Atenção máxima ao som do “ed”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_______________________________________________________</w:t>
      </w:r>
      <w:r w:rsidR="001662D9" w:rsidRPr="005D1D3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A9689F" w:rsidRPr="005D1D3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="001662D9" w:rsidRPr="005D1D3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D1D39" w:rsidRPr="005D1D3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&amp; Day 21</w:t>
      </w:r>
      <w:r w:rsidR="001662D9" w:rsidRP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 w:rsidRP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 w:rsidRP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5D1D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15 verbos regulares (inéditos)</w:t>
      </w:r>
      <w:r w:rsidR="007422E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por dia</w:t>
      </w:r>
      <w:r w:rsidR="005D1D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aplique a técnica dos 3 passos </w:t>
      </w:r>
      <w:r w:rsidR="005D1D3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obedecendo as condições abaixo na hora de escrever no Whatsapp:</w:t>
      </w:r>
      <w:r w:rsidR="005D1D3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-Escreva o verbo sem ed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-Faça o teste da garganta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-escreva qual o último som que você encontrou e em qual das três categorias ele se encaixa (vocalizado, não vocalizado, /t/ ou /d/)</w:t>
      </w:r>
      <w:r w:rsidR="005D1D3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-escreva o verbo com “ed” e qual som o “ed” tem (/d/, /t/, /id/)</w:t>
      </w:r>
      <w:r w:rsidR="00A860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860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86020" w:rsidRPr="00A86020">
        <w:rPr>
          <w:sz w:val="24"/>
          <w:szCs w:val="24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Modelo: play - /i/ - vocalizado – played - /d/</w:t>
      </w:r>
      <w:r w:rsidR="005D1D3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5D1D3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5D1D3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lendo esses verbos. Atenção máxima ao som do “ed”</w:t>
      </w:r>
      <w:r w:rsidR="005D1D3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509C74D1" w:rsidR="0072621E" w:rsidRPr="001662D9" w:rsidRDefault="001309DD" w:rsidP="001662D9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1662D9" w:rsidRPr="001662D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1662D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</w:t>
      </w:r>
      <w:r w:rsidR="00A54C0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mais</w:t>
      </w:r>
      <w:r w:rsidR="001662D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1662D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falando </w:t>
      </w:r>
      <w:r w:rsidR="00A54C0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em 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inglês </w:t>
      </w:r>
      <w:r w:rsidR="00A54C0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como foi o seu dia ontem 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 me marque (@mr.roberteacher) – </w:t>
      </w:r>
      <w:r w:rsidR="00A54C0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Use o máximo de verbos regulares que conseguir</w:t>
      </w:r>
      <w:r w:rsidR="00A54C0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54C0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 w:rsidRPr="001662D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Desafio </w:t>
      </w:r>
      <w:r w:rsidR="00A54C07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para quem não se arriscou ainda</w:t>
      </w:r>
      <w:r w:rsidR="00F15159" w:rsidRPr="001662D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F1515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arrisque-se</w:t>
      </w:r>
      <w:r w:rsidR="002A355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em segurança</w:t>
      </w:r>
      <w:r w:rsidR="00F1515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grave 5 videos de 30 segundos falando inglês. </w:t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-Assista a eles com atenção</w:t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-Apague os vídeos sem postar em lugar nenhum!</w:t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-Isso é o primeiríssimo passo para você perder essa vergonha. </w:t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Lembre-se enquanto estiver gravando seus 5 vídeos. Ninguém nunca vai ver! Você jogará esses vídeos fora!</w:t>
      </w:r>
      <w:r w:rsidR="002A355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sectPr w:rsidR="0072621E" w:rsidRPr="00166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531190394">
    <w:abstractNumId w:val="1"/>
  </w:num>
  <w:num w:numId="6" w16cid:durableId="97606958">
    <w:abstractNumId w:val="6"/>
  </w:num>
  <w:num w:numId="7" w16cid:durableId="1218786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76D44"/>
    <w:rsid w:val="00085FCC"/>
    <w:rsid w:val="000A6E6F"/>
    <w:rsid w:val="000D0CC8"/>
    <w:rsid w:val="000D2D83"/>
    <w:rsid w:val="000D63F6"/>
    <w:rsid w:val="00114472"/>
    <w:rsid w:val="001274CD"/>
    <w:rsid w:val="001309DD"/>
    <w:rsid w:val="00140E62"/>
    <w:rsid w:val="0015078C"/>
    <w:rsid w:val="001662D9"/>
    <w:rsid w:val="00181D06"/>
    <w:rsid w:val="0018393E"/>
    <w:rsid w:val="001A7164"/>
    <w:rsid w:val="00200DF1"/>
    <w:rsid w:val="00212B23"/>
    <w:rsid w:val="002262C1"/>
    <w:rsid w:val="002263E1"/>
    <w:rsid w:val="00235E26"/>
    <w:rsid w:val="00281E8C"/>
    <w:rsid w:val="00283437"/>
    <w:rsid w:val="00283C0B"/>
    <w:rsid w:val="00297273"/>
    <w:rsid w:val="002A355F"/>
    <w:rsid w:val="002B529F"/>
    <w:rsid w:val="002D2A2A"/>
    <w:rsid w:val="00306469"/>
    <w:rsid w:val="0030758C"/>
    <w:rsid w:val="003153AC"/>
    <w:rsid w:val="00335314"/>
    <w:rsid w:val="003427F2"/>
    <w:rsid w:val="00364BB5"/>
    <w:rsid w:val="003853C5"/>
    <w:rsid w:val="003B1B1F"/>
    <w:rsid w:val="003D114F"/>
    <w:rsid w:val="003E183D"/>
    <w:rsid w:val="003E5F3D"/>
    <w:rsid w:val="004175C3"/>
    <w:rsid w:val="0044689A"/>
    <w:rsid w:val="00494060"/>
    <w:rsid w:val="004B6F3D"/>
    <w:rsid w:val="004E40B1"/>
    <w:rsid w:val="0050255F"/>
    <w:rsid w:val="00553C0C"/>
    <w:rsid w:val="005C1A76"/>
    <w:rsid w:val="005D1D39"/>
    <w:rsid w:val="005E09F4"/>
    <w:rsid w:val="00602D5A"/>
    <w:rsid w:val="006220D9"/>
    <w:rsid w:val="00654F28"/>
    <w:rsid w:val="0066697F"/>
    <w:rsid w:val="006768AD"/>
    <w:rsid w:val="00681476"/>
    <w:rsid w:val="00684C34"/>
    <w:rsid w:val="00687E20"/>
    <w:rsid w:val="006B5C2E"/>
    <w:rsid w:val="007235E1"/>
    <w:rsid w:val="0072621E"/>
    <w:rsid w:val="00734769"/>
    <w:rsid w:val="00737F60"/>
    <w:rsid w:val="007422E8"/>
    <w:rsid w:val="00785961"/>
    <w:rsid w:val="00816022"/>
    <w:rsid w:val="00832DE9"/>
    <w:rsid w:val="00835D1F"/>
    <w:rsid w:val="008560D5"/>
    <w:rsid w:val="0086166E"/>
    <w:rsid w:val="008B752E"/>
    <w:rsid w:val="00965240"/>
    <w:rsid w:val="00981C21"/>
    <w:rsid w:val="009F4E4B"/>
    <w:rsid w:val="00A000A7"/>
    <w:rsid w:val="00A039A1"/>
    <w:rsid w:val="00A120FE"/>
    <w:rsid w:val="00A26A3D"/>
    <w:rsid w:val="00A46222"/>
    <w:rsid w:val="00A54C07"/>
    <w:rsid w:val="00A86020"/>
    <w:rsid w:val="00A95903"/>
    <w:rsid w:val="00A9689F"/>
    <w:rsid w:val="00AA282B"/>
    <w:rsid w:val="00AA79EB"/>
    <w:rsid w:val="00AD2A73"/>
    <w:rsid w:val="00AF24E4"/>
    <w:rsid w:val="00B112AC"/>
    <w:rsid w:val="00B15483"/>
    <w:rsid w:val="00B26BF4"/>
    <w:rsid w:val="00B5351F"/>
    <w:rsid w:val="00BA1D68"/>
    <w:rsid w:val="00BF7E56"/>
    <w:rsid w:val="00C00517"/>
    <w:rsid w:val="00C16952"/>
    <w:rsid w:val="00C34A9B"/>
    <w:rsid w:val="00C470F4"/>
    <w:rsid w:val="00C92B67"/>
    <w:rsid w:val="00CA6084"/>
    <w:rsid w:val="00CC02B1"/>
    <w:rsid w:val="00CF274A"/>
    <w:rsid w:val="00CF5103"/>
    <w:rsid w:val="00D46D17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15159"/>
    <w:rsid w:val="00F70636"/>
    <w:rsid w:val="00F83FE1"/>
    <w:rsid w:val="00FE04F3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paragraph" w:styleId="Ttulo1">
    <w:name w:val="heading 1"/>
    <w:basedOn w:val="Normal"/>
    <w:next w:val="Normal"/>
    <w:link w:val="Ttulo1Char"/>
    <w:uiPriority w:val="9"/>
    <w:qFormat/>
    <w:rsid w:val="00114472"/>
    <w:pPr>
      <w:keepNext/>
      <w:spacing w:before="240" w:after="0" w:line="240" w:lineRule="auto"/>
      <w:outlineLvl w:val="0"/>
    </w:pPr>
    <w:rPr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  <w:style w:type="paragraph" w:styleId="NormalWeb">
    <w:name w:val="Normal (Web)"/>
    <w:basedOn w:val="Normal"/>
    <w:uiPriority w:val="99"/>
    <w:unhideWhenUsed/>
    <w:rsid w:val="0062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4472"/>
    <w:rPr>
      <w:sz w:val="28"/>
      <w:szCs w:val="28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6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87</cp:revision>
  <dcterms:created xsi:type="dcterms:W3CDTF">2022-04-24T20:09:00Z</dcterms:created>
  <dcterms:modified xsi:type="dcterms:W3CDTF">2022-12-01T01:26:00Z</dcterms:modified>
</cp:coreProperties>
</file>