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B6C" w:rsidRDefault="00503B6C" w:rsidP="00F92BEB">
      <w:pPr>
        <w:jc w:val="center"/>
        <w:rPr>
          <w:rFonts w:ascii="Ringbearer" w:hAnsi="Ringbearer"/>
          <w:b/>
          <w:sz w:val="96"/>
          <w:szCs w:val="96"/>
        </w:rPr>
      </w:pPr>
      <w:r>
        <w:rPr>
          <w:rFonts w:ascii="Ringbearer" w:hAnsi="Ringbearer"/>
          <w:b/>
          <w:sz w:val="96"/>
          <w:szCs w:val="96"/>
        </w:rPr>
        <w:t>Portal da Terra</w:t>
      </w:r>
    </w:p>
    <w:p w:rsidR="00F92BEB" w:rsidRPr="00A60942" w:rsidRDefault="00F92BEB" w:rsidP="00F92BEB">
      <w:pPr>
        <w:jc w:val="center"/>
        <w:rPr>
          <w:rFonts w:ascii="Ringbearer" w:hAnsi="Ringbearer"/>
          <w:sz w:val="36"/>
          <w:szCs w:val="36"/>
        </w:rPr>
      </w:pPr>
      <w:r w:rsidRPr="00A60942">
        <w:rPr>
          <w:rFonts w:ascii="Ringbearer" w:hAnsi="Ringbearer"/>
          <w:sz w:val="36"/>
          <w:szCs w:val="36"/>
        </w:rPr>
        <w:t>Curso de Magia e Iniciação à Bruxaria Natural</w:t>
      </w:r>
    </w:p>
    <w:p w:rsidR="00F92BEB" w:rsidRPr="00A60942" w:rsidRDefault="00A60942" w:rsidP="00A60942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4972050" cy="290932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70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668" cy="291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BEB" w:rsidRPr="00A60942">
        <w:rPr>
          <w:rFonts w:ascii="Ringbearer" w:hAnsi="Ringbearer"/>
          <w:sz w:val="40"/>
          <w:szCs w:val="40"/>
        </w:rPr>
        <w:t>Dríade Anciã</w:t>
      </w:r>
      <w:r>
        <w:rPr>
          <w:rFonts w:ascii="Cambria" w:hAnsi="Cambria"/>
          <w:sz w:val="40"/>
          <w:szCs w:val="40"/>
        </w:rPr>
        <w:t>:</w:t>
      </w:r>
      <w:r w:rsidR="00F92BEB" w:rsidRPr="00A60942">
        <w:rPr>
          <w:rFonts w:ascii="Ringbearer" w:hAnsi="Ringbearer"/>
          <w:sz w:val="40"/>
          <w:szCs w:val="40"/>
        </w:rPr>
        <w:t xml:space="preserve"> Aline Dríade</w:t>
      </w:r>
    </w:p>
    <w:p w:rsidR="00F92BEB" w:rsidRPr="00A60942" w:rsidRDefault="00F92BEB" w:rsidP="00A60942">
      <w:pPr>
        <w:jc w:val="center"/>
        <w:rPr>
          <w:rFonts w:ascii="Ringbearer" w:hAnsi="Ringbearer"/>
          <w:sz w:val="40"/>
          <w:szCs w:val="40"/>
        </w:rPr>
      </w:pPr>
      <w:r w:rsidRPr="00A60942">
        <w:rPr>
          <w:rFonts w:ascii="Ringbearer" w:hAnsi="Ringbearer"/>
          <w:sz w:val="40"/>
          <w:szCs w:val="40"/>
        </w:rPr>
        <w:t>Site Oficial</w:t>
      </w:r>
      <w:r w:rsidR="00A60942">
        <w:rPr>
          <w:rFonts w:ascii="Ringbearer" w:hAnsi="Ringbearer"/>
          <w:sz w:val="40"/>
          <w:szCs w:val="40"/>
        </w:rPr>
        <w:t>:</w:t>
      </w:r>
      <w:r w:rsidRPr="00A60942">
        <w:rPr>
          <w:sz w:val="40"/>
          <w:szCs w:val="40"/>
        </w:rPr>
        <w:t xml:space="preserve"> </w:t>
      </w:r>
      <w:hyperlink r:id="rId6" w:history="1">
        <w:r w:rsidR="00A60942" w:rsidRPr="00686A14">
          <w:rPr>
            <w:rStyle w:val="Hyperlink"/>
            <w:sz w:val="40"/>
            <w:szCs w:val="40"/>
          </w:rPr>
          <w:t>www.dríade.net</w:t>
        </w:r>
      </w:hyperlink>
    </w:p>
    <w:p w:rsidR="00A60942" w:rsidRDefault="00A60942" w:rsidP="00F92BE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3686175" cy="2965325"/>
            <wp:effectExtent l="0" t="0" r="0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Trib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222" cy="296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35F" w:rsidRDefault="00D9635F" w:rsidP="00F92BEB">
      <w:pPr>
        <w:jc w:val="center"/>
        <w:rPr>
          <w:sz w:val="40"/>
          <w:szCs w:val="40"/>
        </w:rPr>
      </w:pPr>
    </w:p>
    <w:p w:rsidR="008D2320" w:rsidRDefault="008D2320" w:rsidP="00F92BEB">
      <w:pPr>
        <w:jc w:val="center"/>
        <w:rPr>
          <w:sz w:val="40"/>
          <w:szCs w:val="40"/>
        </w:rPr>
      </w:pPr>
    </w:p>
    <w:p w:rsidR="00503B6C" w:rsidRDefault="00503B6C" w:rsidP="00F92BE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3599815"/>
            <wp:effectExtent l="0" t="0" r="0" b="63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erra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3599815"/>
            <wp:effectExtent l="0" t="0" r="0" b="63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erra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3599815"/>
            <wp:effectExtent l="0" t="0" r="0" b="63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rra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3599815"/>
            <wp:effectExtent l="0" t="0" r="0" b="63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erra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3599815"/>
            <wp:effectExtent l="0" t="0" r="0" b="63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rra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329565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erra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32956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erra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145" w:rsidRDefault="00877145" w:rsidP="00F92BE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3599815"/>
            <wp:effectExtent l="0" t="0" r="0" b="63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erra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983" w:rsidRDefault="00D81983" w:rsidP="00F92BE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3599815"/>
            <wp:effectExtent l="0" t="0" r="0" b="63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erra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983" w:rsidRDefault="00D81983" w:rsidP="00F92BE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3599815"/>
            <wp:effectExtent l="0" t="0" r="0" b="63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itua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B6C" w:rsidRDefault="00503B6C" w:rsidP="00F92BEB">
      <w:pPr>
        <w:jc w:val="center"/>
        <w:rPr>
          <w:sz w:val="40"/>
          <w:szCs w:val="40"/>
        </w:rPr>
      </w:pPr>
    </w:p>
    <w:p w:rsidR="008D2320" w:rsidRDefault="008D2320" w:rsidP="00F92BEB">
      <w:pPr>
        <w:jc w:val="center"/>
        <w:rPr>
          <w:sz w:val="40"/>
          <w:szCs w:val="40"/>
        </w:rPr>
      </w:pPr>
    </w:p>
    <w:p w:rsidR="008D2320" w:rsidRDefault="008D2320" w:rsidP="00F92BEB">
      <w:pPr>
        <w:jc w:val="center"/>
        <w:rPr>
          <w:sz w:val="40"/>
          <w:szCs w:val="40"/>
        </w:rPr>
      </w:pPr>
    </w:p>
    <w:p w:rsidR="008D2320" w:rsidRDefault="008D2320" w:rsidP="00F92BEB">
      <w:pPr>
        <w:jc w:val="center"/>
        <w:rPr>
          <w:sz w:val="40"/>
          <w:szCs w:val="40"/>
        </w:rPr>
      </w:pPr>
    </w:p>
    <w:p w:rsidR="00C4200E" w:rsidRPr="0089527A" w:rsidRDefault="00877145" w:rsidP="0089527A">
      <w:pPr>
        <w:jc w:val="center"/>
        <w:rPr>
          <w:rFonts w:ascii="Ringbearer" w:hAnsi="Ringbearer"/>
          <w:b/>
          <w:color w:val="000000" w:themeColor="text1"/>
          <w:sz w:val="96"/>
          <w:szCs w:val="96"/>
        </w:rPr>
      </w:pPr>
      <w:r>
        <w:rPr>
          <w:rFonts w:ascii="Ringbearer" w:hAnsi="Ringbearer"/>
          <w:b/>
          <w:color w:val="000000" w:themeColor="text1"/>
          <w:sz w:val="96"/>
          <w:szCs w:val="96"/>
        </w:rPr>
        <w:t>Ritual da Terra</w:t>
      </w:r>
    </w:p>
    <w:p w:rsidR="00C4200E" w:rsidRPr="00C4200E" w:rsidRDefault="00C4200E" w:rsidP="0089527A">
      <w:pPr>
        <w:jc w:val="center"/>
        <w:rPr>
          <w:color w:val="000000" w:themeColor="text1"/>
          <w:sz w:val="36"/>
          <w:szCs w:val="36"/>
        </w:rPr>
      </w:pPr>
    </w:p>
    <w:p w:rsidR="00C4200E" w:rsidRPr="0089527A" w:rsidRDefault="00C4200E" w:rsidP="0089527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Relaxamento.</w:t>
      </w:r>
    </w:p>
    <w:p w:rsidR="00C4200E" w:rsidRPr="0089527A" w:rsidRDefault="00C4200E" w:rsidP="0089527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Usar alguma ferramenta de proteção espiritual e chamar os seus Guardiões Pessoais para protegerem você e sua magia.</w:t>
      </w:r>
    </w:p>
    <w:p w:rsidR="00C4200E" w:rsidRDefault="00C4200E" w:rsidP="0089527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  <w:r w:rsidR="00CD4FE7">
        <w:rPr>
          <w:rFonts w:asciiTheme="majorHAnsi" w:hAnsiTheme="majorHAnsi"/>
          <w:color w:val="000000" w:themeColor="text1"/>
          <w:sz w:val="28"/>
          <w:szCs w:val="28"/>
        </w:rPr>
        <w:t xml:space="preserve">Faça uma </w:t>
      </w:r>
      <w:proofErr w:type="spellStart"/>
      <w:r w:rsidR="00CD4FE7">
        <w:rPr>
          <w:rFonts w:asciiTheme="majorHAnsi" w:hAnsiTheme="majorHAnsi"/>
          <w:color w:val="000000" w:themeColor="text1"/>
          <w:sz w:val="28"/>
          <w:szCs w:val="28"/>
        </w:rPr>
        <w:t>mandala</w:t>
      </w:r>
      <w:proofErr w:type="spellEnd"/>
      <w:r w:rsidR="00CD4FE7">
        <w:rPr>
          <w:rFonts w:asciiTheme="majorHAnsi" w:hAnsiTheme="majorHAnsi"/>
          <w:color w:val="000000" w:themeColor="text1"/>
          <w:sz w:val="28"/>
          <w:szCs w:val="28"/>
        </w:rPr>
        <w:t xml:space="preserve"> com terra no formato de um quadrado (ou se tiver uma área com terra disponível, melhor ainda). Faça a 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Evocação </w:t>
      </w:r>
      <w:r w:rsidR="00877145">
        <w:rPr>
          <w:rFonts w:asciiTheme="majorHAnsi" w:hAnsiTheme="majorHAnsi"/>
          <w:color w:val="000000" w:themeColor="text1"/>
          <w:sz w:val="28"/>
          <w:szCs w:val="28"/>
        </w:rPr>
        <w:t xml:space="preserve">da Terra 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>e</w:t>
      </w:r>
      <w:r w:rsidR="00877145">
        <w:rPr>
          <w:rFonts w:asciiTheme="majorHAnsi" w:hAnsiTheme="majorHAnsi"/>
          <w:color w:val="000000" w:themeColor="text1"/>
          <w:sz w:val="28"/>
          <w:szCs w:val="28"/>
        </w:rPr>
        <w:t xml:space="preserve"> ativação do elemento 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para 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>trabalhar os atributo</w:t>
      </w:r>
      <w:r w:rsidR="00877145">
        <w:rPr>
          <w:rFonts w:asciiTheme="majorHAnsi" w:hAnsiTheme="majorHAnsi"/>
          <w:color w:val="000000" w:themeColor="text1"/>
          <w:sz w:val="28"/>
          <w:szCs w:val="28"/>
        </w:rPr>
        <w:t xml:space="preserve">s </w:t>
      </w:r>
      <w:r w:rsidR="00CD4FE7">
        <w:rPr>
          <w:rFonts w:asciiTheme="majorHAnsi" w:hAnsiTheme="majorHAnsi"/>
          <w:color w:val="000000" w:themeColor="text1"/>
          <w:sz w:val="28"/>
          <w:szCs w:val="28"/>
        </w:rPr>
        <w:t>seguintes atributos em seu interior e nas áreas de sua vida que necessitam dessas energias: FIRMEZA, ESTABILIDADE, PROSPERIDADE, ATERRAMENTO, PRATICIDADE, NUTRIÇÃO, SAÚDE FÍSICA, ALIMENTAÇÃO SAUDÁVEL.</w:t>
      </w:r>
    </w:p>
    <w:p w:rsidR="00CD4FE7" w:rsidRPr="0089527A" w:rsidRDefault="00CD4FE7" w:rsidP="0089527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r>
        <w:rPr>
          <w:rFonts w:asciiTheme="majorHAnsi" w:hAnsiTheme="majorHAnsi"/>
          <w:color w:val="000000" w:themeColor="text1"/>
          <w:sz w:val="28"/>
          <w:szCs w:val="28"/>
        </w:rPr>
        <w:t>Pise na terra e mentalize suas raízes energéticas entrando na terra e se firmando solo abaixo. Ao inspirar, sinta os atributos de tal elemento nutrindo a sua alma!</w:t>
      </w:r>
    </w:p>
    <w:p w:rsidR="00C4200E" w:rsidRPr="0089527A" w:rsidRDefault="00C4200E" w:rsidP="0089527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>Se desejar, pode e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>scolher uma carta do Oráculo da Tribo para receber uma mensagem sobre o trabalho individual relacionado ao propósito do Rito.</w:t>
      </w:r>
    </w:p>
    <w:p w:rsidR="00C4200E" w:rsidRPr="0089527A" w:rsidRDefault="00C4200E" w:rsidP="0089527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>Você pode d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>ançar, cantar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, 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>tocar tambor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ou simplesmente meditar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>, puxando a energia ígnea para dentro de si atrav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>és da respiração e visualização de seus pedidos,</w:t>
      </w:r>
    </w:p>
    <w:p w:rsidR="0089527A" w:rsidRDefault="00C4200E" w:rsidP="00F92BEB">
      <w:pPr>
        <w:jc w:val="center"/>
        <w:rPr>
          <w:rFonts w:ascii="Arial" w:hAnsi="Arial" w:cs="Arial"/>
          <w:sz w:val="40"/>
          <w:szCs w:val="40"/>
        </w:rPr>
      </w:pPr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Agradecimento aos Seres evocados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>, finalizando o trabalho.</w:t>
      </w:r>
      <w:bookmarkStart w:id="0" w:name="_GoBack"/>
      <w:bookmarkEnd w:id="0"/>
    </w:p>
    <w:p w:rsidR="0089527A" w:rsidRDefault="0089527A" w:rsidP="00F92BEB">
      <w:pPr>
        <w:jc w:val="center"/>
        <w:rPr>
          <w:rFonts w:ascii="Arial" w:hAnsi="Arial" w:cs="Arial"/>
          <w:sz w:val="40"/>
          <w:szCs w:val="40"/>
        </w:rPr>
      </w:pPr>
    </w:p>
    <w:p w:rsidR="0089527A" w:rsidRDefault="0089527A" w:rsidP="00F92BEB">
      <w:pPr>
        <w:jc w:val="center"/>
        <w:rPr>
          <w:rFonts w:ascii="Arial" w:hAnsi="Arial" w:cs="Arial"/>
          <w:sz w:val="40"/>
          <w:szCs w:val="40"/>
        </w:rPr>
      </w:pPr>
    </w:p>
    <w:p w:rsidR="0089527A" w:rsidRDefault="0089527A" w:rsidP="00F92BEB">
      <w:pPr>
        <w:jc w:val="center"/>
        <w:rPr>
          <w:sz w:val="40"/>
          <w:szCs w:val="40"/>
        </w:rPr>
      </w:pPr>
      <w:r w:rsidRPr="0089527A">
        <w:rPr>
          <w:sz w:val="40"/>
          <w:szCs w:val="40"/>
        </w:rPr>
        <w:t>ESTE MATERIAL FOI CRIADO POR ALINE DRÍADE. A SUA DISTRIBUIÇÃO É PROIBÍDA. TODOS OS DIREITOS RESERVADOS, 2019.</w:t>
      </w:r>
    </w:p>
    <w:sectPr w:rsidR="0089527A" w:rsidSect="00503B6C">
      <w:pgSz w:w="11906" w:h="16838"/>
      <w:pgMar w:top="1417" w:right="1701" w:bottom="1417" w:left="1701" w:header="708" w:footer="708" w:gutter="0"/>
      <w:pgBorders w:offsetFrom="page">
        <w:top w:val="northwest" w:sz="12" w:space="24" w:color="538135" w:themeColor="accent6" w:themeShade="BF"/>
        <w:left w:val="northwest" w:sz="12" w:space="24" w:color="538135" w:themeColor="accent6" w:themeShade="BF"/>
        <w:bottom w:val="northwest" w:sz="12" w:space="24" w:color="538135" w:themeColor="accent6" w:themeShade="BF"/>
        <w:right w:val="northwest" w:sz="12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ingbearer">
    <w:panose1 w:val="0202060205030B020303"/>
    <w:charset w:val="00"/>
    <w:family w:val="roman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oolbats">
    <w:panose1 w:val="020B06030503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4F46A1"/>
    <w:multiLevelType w:val="hybridMultilevel"/>
    <w:tmpl w:val="D7D49E84"/>
    <w:lvl w:ilvl="0" w:tplc="168A019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BEB"/>
    <w:rsid w:val="004B0B46"/>
    <w:rsid w:val="00503B6C"/>
    <w:rsid w:val="00667453"/>
    <w:rsid w:val="00877145"/>
    <w:rsid w:val="0089527A"/>
    <w:rsid w:val="008D2320"/>
    <w:rsid w:val="00A60942"/>
    <w:rsid w:val="00C4200E"/>
    <w:rsid w:val="00CD4FE7"/>
    <w:rsid w:val="00D25ABA"/>
    <w:rsid w:val="00D81983"/>
    <w:rsid w:val="00D9635F"/>
    <w:rsid w:val="00F92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4988AF-A166-43B4-A1CF-AE8F78184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60942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952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://www.dr&#237;ade.net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213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Aine</dc:creator>
  <cp:keywords/>
  <dc:description/>
  <cp:lastModifiedBy>Aine</cp:lastModifiedBy>
  <cp:revision>8</cp:revision>
  <dcterms:created xsi:type="dcterms:W3CDTF">2020-09-29T21:20:00Z</dcterms:created>
  <dcterms:modified xsi:type="dcterms:W3CDTF">2020-10-09T16:36:00Z</dcterms:modified>
</cp:coreProperties>
</file>