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456" w:rsidRPr="00B00456" w:rsidRDefault="00B00456" w:rsidP="00B00456">
      <w:pPr>
        <w:rPr>
          <w:b/>
          <w:sz w:val="72"/>
          <w:szCs w:val="72"/>
        </w:rPr>
      </w:pPr>
      <w:r w:rsidRPr="00B00456">
        <w:rPr>
          <w:b/>
          <w:sz w:val="72"/>
          <w:szCs w:val="72"/>
        </w:rPr>
        <w:t>Sobre a disciplina</w:t>
      </w:r>
    </w:p>
    <w:p w:rsidR="00B00456" w:rsidRPr="00B00456" w:rsidRDefault="00B00456" w:rsidP="00B00456">
      <w:pPr>
        <w:spacing w:after="0"/>
        <w:ind w:firstLine="851"/>
        <w:jc w:val="both"/>
        <w:rPr>
          <w:sz w:val="32"/>
        </w:rPr>
      </w:pPr>
      <w:r w:rsidRPr="00B00456">
        <w:rPr>
          <w:sz w:val="32"/>
        </w:rPr>
        <w:t xml:space="preserve">O mecanismo clássico de vendas na internet deve ser um lugar seguro para o </w:t>
      </w:r>
      <w:proofErr w:type="spellStart"/>
      <w:r w:rsidRPr="00B00456">
        <w:rPr>
          <w:sz w:val="32"/>
        </w:rPr>
        <w:t>copywriter</w:t>
      </w:r>
      <w:proofErr w:type="spellEnd"/>
      <w:r w:rsidRPr="00B00456">
        <w:rPr>
          <w:sz w:val="32"/>
        </w:rPr>
        <w:t>.</w:t>
      </w:r>
    </w:p>
    <w:p w:rsidR="00B00456" w:rsidRPr="00B00456" w:rsidRDefault="00B00456" w:rsidP="00B00456">
      <w:pPr>
        <w:spacing w:after="0"/>
        <w:ind w:firstLine="851"/>
        <w:jc w:val="both"/>
        <w:rPr>
          <w:sz w:val="32"/>
        </w:rPr>
      </w:pPr>
      <w:r w:rsidRPr="00B00456">
        <w:rPr>
          <w:sz w:val="32"/>
        </w:rPr>
        <w:t>Nessa disciplina você será apresentado a todas as principais formas em que essa estrutura é utilizada no mercado digital para que se sinta confortável para atuar em cada fase desse processo.</w:t>
      </w:r>
    </w:p>
    <w:p w:rsidR="00B00456" w:rsidRPr="00B00456" w:rsidRDefault="00B00456" w:rsidP="00B00456">
      <w:pPr>
        <w:spacing w:after="0"/>
        <w:rPr>
          <w:sz w:val="32"/>
        </w:rPr>
      </w:pPr>
    </w:p>
    <w:p w:rsidR="00B00456" w:rsidRPr="00B00456" w:rsidRDefault="00B00456" w:rsidP="00B00456">
      <w:pPr>
        <w:spacing w:after="0"/>
        <w:rPr>
          <w:sz w:val="32"/>
        </w:rPr>
      </w:pPr>
    </w:p>
    <w:p w:rsidR="00B00456" w:rsidRPr="00B00456" w:rsidRDefault="00B00456" w:rsidP="00B00456">
      <w:pPr>
        <w:rPr>
          <w:b/>
          <w:sz w:val="72"/>
          <w:szCs w:val="72"/>
        </w:rPr>
      </w:pPr>
      <w:r w:rsidRPr="00B00456">
        <w:rPr>
          <w:b/>
          <w:sz w:val="72"/>
          <w:szCs w:val="72"/>
        </w:rPr>
        <w:t>Sobre a professora</w:t>
      </w:r>
    </w:p>
    <w:p w:rsidR="00B00456" w:rsidRPr="00B00456" w:rsidRDefault="00B00456" w:rsidP="00B00456">
      <w:pPr>
        <w:spacing w:after="0"/>
        <w:rPr>
          <w:sz w:val="32"/>
        </w:rPr>
      </w:pPr>
    </w:p>
    <w:p w:rsidR="00B00456" w:rsidRDefault="00B00456" w:rsidP="00B00456">
      <w:pPr>
        <w:spacing w:after="0"/>
        <w:rPr>
          <w:sz w:val="32"/>
        </w:rPr>
      </w:pPr>
      <w:r w:rsidRPr="00B00456">
        <w:rPr>
          <w:noProof/>
          <w:sz w:val="32"/>
        </w:rPr>
        <w:drawing>
          <wp:inline distT="0" distB="0" distL="0" distR="0">
            <wp:extent cx="3563470" cy="3563470"/>
            <wp:effectExtent l="0" t="0" r="0" b="0"/>
            <wp:docPr id="1" name="Imagem 1" descr="https://assets.memberkit.com.br/rails/active_storage/blobs/redirect/eyJfcmFpbHMiOnsibWVzc2FnZSI6IkJBaHBBeVV2RFE9PSIsImV4cCI6bnVsbCwicHVyIjoiYmxvYl9pZCJ9fQ==--1bbdcfebf276d9bafa8b1b8abf8a7b8bae83b05d/Priscila%20Zi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memberkit.com.br/rails/active_storage/blobs/redirect/eyJfcmFpbHMiOnsibWVzc2FnZSI6IkJBaHBBeVV2RFE9PSIsImV4cCI6bnVsbCwicHVyIjoiYmxvYl9pZCJ9fQ==--1bbdcfebf276d9bafa8b1b8abf8a7b8bae83b05d/Priscila%20Zill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021" cy="357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456" w:rsidRPr="00B00456" w:rsidRDefault="00B00456" w:rsidP="00B00456">
      <w:pPr>
        <w:spacing w:after="0"/>
        <w:rPr>
          <w:sz w:val="32"/>
        </w:rPr>
      </w:pPr>
      <w:bookmarkStart w:id="0" w:name="_GoBack"/>
      <w:bookmarkEnd w:id="0"/>
    </w:p>
    <w:p w:rsidR="00545694" w:rsidRPr="00B00456" w:rsidRDefault="00B00456" w:rsidP="00B00456">
      <w:pPr>
        <w:spacing w:after="0"/>
        <w:jc w:val="both"/>
        <w:rPr>
          <w:sz w:val="32"/>
        </w:rPr>
      </w:pPr>
      <w:r w:rsidRPr="00B00456">
        <w:rPr>
          <w:sz w:val="32"/>
        </w:rPr>
        <w:t xml:space="preserve">Priscila </w:t>
      </w:r>
      <w:proofErr w:type="spellStart"/>
      <w:r w:rsidRPr="00B00456">
        <w:rPr>
          <w:sz w:val="32"/>
        </w:rPr>
        <w:t>Zillo</w:t>
      </w:r>
      <w:proofErr w:type="spellEnd"/>
      <w:r w:rsidRPr="00B00456">
        <w:rPr>
          <w:sz w:val="32"/>
        </w:rPr>
        <w:t xml:space="preserve"> é empreendedora digital há mais de 10 anos e atua como estrategista em lançamentos de experts. Já fez mais de 100 lançamentos ao longo de sua carreira, tendo faturado múltiplos dígitos de faturamento.</w:t>
      </w:r>
    </w:p>
    <w:sectPr w:rsidR="00545694" w:rsidRPr="00B00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56"/>
    <w:rsid w:val="00545694"/>
    <w:rsid w:val="00B0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7DD7"/>
  <w15:chartTrackingRefBased/>
  <w15:docId w15:val="{A7979F95-FE9F-4113-A265-B48FCEA7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</dc:creator>
  <cp:keywords/>
  <dc:description/>
  <cp:lastModifiedBy>Bárbara</cp:lastModifiedBy>
  <cp:revision>1</cp:revision>
  <dcterms:created xsi:type="dcterms:W3CDTF">2021-11-02T17:50:00Z</dcterms:created>
  <dcterms:modified xsi:type="dcterms:W3CDTF">2021-11-02T17:52:00Z</dcterms:modified>
</cp:coreProperties>
</file>