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Estrutura de pesquisa para VV</w:t>
      </w:r>
      <w:r w:rsidDel="00000000" w:rsidR="00000000" w:rsidRPr="00000000">
        <w:rPr>
          <w:sz w:val="54"/>
          <w:szCs w:val="5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6.0005714285714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96.0005714285714" w:lineRule="auto"/>
        <w:rPr>
          <w:color w:val="333333"/>
          <w:sz w:val="21"/>
          <w:szCs w:val="21"/>
        </w:rPr>
      </w:pPr>
      <w:r w:rsidDel="00000000" w:rsidR="00000000" w:rsidRPr="00000000">
        <w:rPr>
          <w:b w:val="1"/>
          <w:color w:val="18a841"/>
          <w:sz w:val="21"/>
          <w:szCs w:val="21"/>
          <w:rtl w:val="0"/>
        </w:rPr>
        <w:t xml:space="preserve">PRODUTO:</w:t>
      </w:r>
      <w:r w:rsidDel="00000000" w:rsidR="00000000" w:rsidRPr="00000000">
        <w:rPr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DEMOGRAFICO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Quem é seu cliente?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Que atitudes eles têm? Religioso, político, social, econômico: 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Quais são suas esperanças e sonhos?</w:t>
      </w:r>
      <w:r w:rsidDel="00000000" w:rsidR="00000000" w:rsidRPr="00000000">
        <w:rPr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Quais são suas vitórias e fracassos?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Quais forças externas que eles acreditam ter impedido sua melhor vida? 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Quais são seus preconceitos?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Qual a primeira coisa que seu público se preocupa ao acordar?</w:t>
      </w:r>
      <w:r w:rsidDel="00000000" w:rsidR="00000000" w:rsidRPr="00000000">
        <w:rPr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Qual o maior problema para o seu público? 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que mais o pressiona no dia a dia? 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50.3937007874017" w:hanging="141.7322834645671"/>
        <w:rPr>
          <w:u w:val="none"/>
        </w:rPr>
      </w:pPr>
      <w:r w:rsidDel="00000000" w:rsidR="00000000" w:rsidRPr="00000000">
        <w:rPr>
          <w:b w:val="1"/>
          <w:rtl w:val="0"/>
        </w:rPr>
        <w:t xml:space="preserve">Qual o medo em relação ao problema que o seu produto resolve?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11.338582677165334"/>
        <w:rPr>
          <w:u w:val="none"/>
        </w:rPr>
      </w:pPr>
      <w:r w:rsidDel="00000000" w:rsidR="00000000" w:rsidRPr="00000000">
        <w:rPr>
          <w:b w:val="1"/>
          <w:rtl w:val="0"/>
        </w:rPr>
        <w:t xml:space="preserve">Qual o maior sonho em relação ao problema que seu produto resolve?</w:t>
      </w:r>
      <w:r w:rsidDel="00000000" w:rsidR="00000000" w:rsidRPr="00000000">
        <w:rPr>
          <w:rtl w:val="0"/>
        </w:rPr>
        <w:t xml:space="preserve"> </w:t>
        <w:br w:type="textWrapping"/>
        <w:br w:type="textWrapping"/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OUTRAS SOLUÇÕES EXISTENTES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que o mercado já está usando?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Como foi a experiência deles?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que o mercado gosta nas soluções existentes?</w:t>
      </w:r>
      <w:r w:rsidDel="00000000" w:rsidR="00000000" w:rsidRPr="00000000">
        <w:rPr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que o mercado não gosta em relação às soluções existentes?</w:t>
      </w:r>
      <w:r w:rsidDel="00000000" w:rsidR="00000000" w:rsidRPr="00000000">
        <w:rPr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Existem histórias de terror sobre as soluções existentes? 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mercado acredita que a solução existente funciona?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4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Alguém já tentou resolver os pontos fracos do mercado?</w:t>
      </w:r>
      <w:r w:rsidDel="00000000" w:rsidR="00000000" w:rsidRPr="00000000">
        <w:rPr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Qual foi o resultado?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Existe uma história de conspiração por trás de por que as soluções antigas não funcionaram?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BRIEF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Quais são os pontos de dor ou os maiores medos?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Curto prazo: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Longo prazo: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Qual é a única grande promessa/como isso mudará suas vidas para sempre?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RELACIONADO AO PRODUTO: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Isso é novo? É uma solução nova o que estamos oferecendo a eles?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Como você simplifica o processo para o seu público alcançar o resultado mais rápido?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CONSTRUÇÃO DA BIG IDEA (DESIRE+PROMISE+DELIVERY METHOD+PREMISE)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que faz seu produto único?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seu método é rápido e fácil de implementar? (Qual o tamanho do esforço que o lead precisará ter para ter o resultado da sua promessa?):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Seu produto promove um resultado rápido? (As pessoas são imediatistas, sua promessa indica um resultado rápido?)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Seu produto é visto como algo novo e diferente? (Existe alguma chance do seu produto ser comparado ou, pior, confundido com algum produto que já existe?)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Seu produto é visto como superior aos outros do mesmo nicho? (Seu mecanismo único apresenta superioridade às demais ofertas e promessas?)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Seu produto resolve um problema forte? (É algo que realmente incomoda o seu lead a ponto de ele desejar pagar o preço que for para resolver?)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Seu produto promove um resultado grande? (O antes e depois da sua promessa é extremamente atraente e grandioso?)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Seu produto deixa o lead confiante com a certeza de que "agora vai!"? (É um produto que valha uma nova tentativa de solucionar algo que o lead já tentou antes?)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MECANISMO ÚNICO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(Pense nisso como se eles já tivessem 99% da solução, mas você está compartilhando aquele 1% que falta ... a RAZÃO REAL) 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Mecanismo único por trás do problema: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Mecanismo único por trás da solução: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3 QUESTÕES PARADOXAIS OU MAIS: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Primeira: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Segunda: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Terceira: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3 METÁFORAS ÚTEIS PARA ENTENDIMENTO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Primeira: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Segunda: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0">
      <w:pPr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Terceira: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RECLAMAÇÃO OUSADA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(Qual é a grande promessa sobre os resultados que eles vão obter usando este produto / solução?)</w:t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O QUE É O PRODUTO: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(Esta é a parte em que você consegue moldar exatamente o que o produto que você está vendendo incluirá)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Etapa 1: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Etapa 2: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Etapa 3:</w:t>
      </w:r>
      <w:r w:rsidDel="00000000" w:rsidR="00000000" w:rsidRPr="00000000">
        <w:rPr>
          <w:rtl w:val="0"/>
        </w:rPr>
        <w:t xml:space="preserve"> 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HISTÓRIA DE ANTECEDENTES + HISTÓRIA DE DESCOBERTA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ALGUMAS IDEIAS DE TÍTULO: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(Uma frase - algo que seria a primeira linha do VSL, ou acima da tela do vídeo. Chama a atenção) 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Primeira: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4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Segunda: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Terceira: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IDEIAS PARA UM POTENCIAL PRODUTO UPSELL?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(Algo que poderia ser vendido ao cliente imediatamente após compra do produto principal): </w:t>
      </w:r>
    </w:p>
    <w:p w:rsidR="00000000" w:rsidDel="00000000" w:rsidP="00000000" w:rsidRDefault="00000000" w:rsidRPr="00000000" w14:paraId="00000054">
      <w:pPr>
        <w:numPr>
          <w:ilvl w:val="0"/>
          <w:numId w:val="5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Primeira: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Segunda: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Terceira: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FECHAMENTO FRANK KERN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4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Here's what I’ve got: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numPr>
          <w:ilvl w:val="0"/>
          <w:numId w:val="5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Here's what it will do for you: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Here's how it works: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Here's what I want you to do next: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Here's why you should do it now: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4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Here's why it's safe and smart: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COMO FICA O STACK NO FINAL:</w:t>
        <w:br w:type="textWrapping"/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0"/>
          <w:numId w:val="4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O que seu cliente vai receber: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Preço original de cada item: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Preço com desconto de cada item: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Preço final: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Total economizado: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numPr>
          <w:ilvl w:val="0"/>
          <w:numId w:val="5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Preço parcelado: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fb5f2c"/>
          <w:sz w:val="24"/>
          <w:szCs w:val="24"/>
        </w:rPr>
      </w:pPr>
      <w:r w:rsidDel="00000000" w:rsidR="00000000" w:rsidRPr="00000000">
        <w:rPr>
          <w:b w:val="1"/>
          <w:color w:val="fb5f2c"/>
          <w:sz w:val="24"/>
          <w:szCs w:val="24"/>
          <w:rtl w:val="0"/>
        </w:rPr>
        <w:t xml:space="preserve">ARMAZENAR LINKS DE REFERÊNCIA:</w:t>
      </w:r>
      <w:r w:rsidDel="00000000" w:rsidR="00000000" w:rsidRPr="00000000">
        <w:rPr>
          <w:color w:val="fb5f2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</w:pPr>
      <w:r w:rsidDel="00000000" w:rsidR="00000000" w:rsidRPr="00000000">
        <w:rPr>
          <w:b w:val="1"/>
          <w:rtl w:val="0"/>
        </w:rPr>
        <w:t xml:space="preserve">Lista: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Estrutura para Criação de Video de Vendas Jon Benson: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https://mm.tt/2422154782?t=SI2C2vpyem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br w:type="textWrapping"/>
        <w:t xml:space="preserve">Antes de mandar para a produção verificar se na copy foram feitas as 9 vendas: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-  VENDER SEGURANÇA</w:t>
        <w:br w:type="textWrapping"/>
        <w:t xml:space="preserve">- CREDIBILIDADE</w:t>
        <w:br w:type="textWrapping"/>
        <w:t xml:space="preserve">- CONVENIÊNCIA</w:t>
        <w:br w:type="textWrapping"/>
        <w:t xml:space="preserve">- ATENÇÃO</w:t>
        <w:br w:type="textWrapping"/>
        <w:t xml:space="preserve">- VISUALIZAÇÃO DO PRODUTO</w:t>
        <w:br w:type="textWrapping"/>
        <w:t xml:space="preserve">- VENDER PROBLEMA</w:t>
        <w:br w:type="textWrapping"/>
        <w:t xml:space="preserve">- VENDER SOLUÇÃO</w:t>
        <w:br w:type="textWrapping"/>
        <w:t xml:space="preserve">- VENDER O VALOR PRA VIDA DELA</w:t>
        <w:br w:type="textWrapping"/>
        <w:t xml:space="preserve">- VENDER A URGÊNCIA </w:t>
        <w:br w:type="textWrapping"/>
        <w:t xml:space="preserve">- VENDER A ESCASSEZ</w:t>
        <w:br w:type="textWrapping"/>
        <w:t xml:space="preserve">- PONTOS DE PERCEPÇÃO DE VALOR QUE TEMOS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3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5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5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3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6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4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5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2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3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6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2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2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3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3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3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8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3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2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5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4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50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4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5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4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5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6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4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5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3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3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m.tt/2422154782?t=SI2C2vpy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