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A6396F" w:rsidRDefault="00DA39AF" w:rsidP="00DA39AF">
      <w:pPr>
        <w:pBdr>
          <w:bottom w:val="single" w:sz="12" w:space="1" w:color="auto"/>
        </w:pBdr>
        <w:jc w:val="center"/>
        <w:rPr>
          <w:b/>
          <w:bCs/>
          <w:sz w:val="52"/>
          <w:szCs w:val="52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428DF93D" w14:textId="615923DE" w:rsidR="003D4C1B" w:rsidRPr="003D4C1B" w:rsidRDefault="00A6396F" w:rsidP="003D4C1B">
      <w:pPr>
        <w:rPr>
          <w:sz w:val="28"/>
          <w:szCs w:val="28"/>
        </w:rPr>
      </w:pPr>
      <w:r w:rsidRPr="003D4C1B">
        <w:rPr>
          <w:b/>
          <w:bCs/>
          <w:sz w:val="52"/>
          <w:szCs w:val="52"/>
        </w:rPr>
        <w:br/>
      </w:r>
    </w:p>
    <w:p w14:paraId="574C1C46" w14:textId="77777777" w:rsidR="00052125" w:rsidRDefault="003D4C1B" w:rsidP="003D4C1B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Se essa for sua Semana 4:</w:t>
      </w:r>
      <w:r>
        <w:rPr>
          <w:sz w:val="28"/>
          <w:szCs w:val="28"/>
        </w:rPr>
        <w:br/>
        <w:t>-Após</w:t>
      </w:r>
      <w:r w:rsidR="00052125">
        <w:rPr>
          <w:sz w:val="28"/>
          <w:szCs w:val="28"/>
        </w:rPr>
        <w:t xml:space="preserve"> terminar a tarefa do dia 28, </w:t>
      </w:r>
      <w:r w:rsidR="00052125" w:rsidRPr="00052125">
        <w:rPr>
          <w:b/>
          <w:bCs/>
          <w:sz w:val="28"/>
          <w:szCs w:val="28"/>
        </w:rPr>
        <w:t>crie um grupo novo</w:t>
      </w:r>
      <w:r w:rsidR="00052125">
        <w:rPr>
          <w:sz w:val="28"/>
          <w:szCs w:val="28"/>
        </w:rPr>
        <w:t xml:space="preserve"> de Whatsapp (nova foto e novo nome)</w:t>
      </w:r>
      <w:r w:rsidR="00052125">
        <w:rPr>
          <w:sz w:val="28"/>
          <w:szCs w:val="28"/>
        </w:rPr>
        <w:br/>
        <w:t>-Refaça as tarefas semana 1 a 4 todas novamente (+28 dias)</w:t>
      </w:r>
      <w:r w:rsidR="00052125">
        <w:rPr>
          <w:sz w:val="28"/>
          <w:szCs w:val="28"/>
        </w:rPr>
        <w:br/>
        <w:t xml:space="preserve">-após terminar uma tarefa, </w:t>
      </w:r>
      <w:r w:rsidR="00052125" w:rsidRPr="00052125">
        <w:rPr>
          <w:b/>
          <w:bCs/>
          <w:sz w:val="28"/>
          <w:szCs w:val="28"/>
        </w:rPr>
        <w:t xml:space="preserve">SEMPRE </w:t>
      </w:r>
      <w:r w:rsidR="00052125" w:rsidRPr="00052125">
        <w:rPr>
          <w:b/>
          <w:bCs/>
          <w:sz w:val="28"/>
          <w:szCs w:val="28"/>
        </w:rPr>
        <w:t>compare o áudio do primeiro ciclo com o áudio no segundo ciclo</w:t>
      </w:r>
      <w:r w:rsidR="00052125">
        <w:rPr>
          <w:sz w:val="28"/>
          <w:szCs w:val="28"/>
        </w:rPr>
        <w:t xml:space="preserve"> </w:t>
      </w:r>
      <w:r w:rsidR="00052125">
        <w:rPr>
          <w:sz w:val="28"/>
          <w:szCs w:val="28"/>
        </w:rPr>
        <w:t>que você acabou de gravar</w:t>
      </w:r>
      <w:r w:rsidR="00052125">
        <w:rPr>
          <w:sz w:val="28"/>
          <w:szCs w:val="28"/>
        </w:rPr>
        <w:br/>
        <w:t>-</w:t>
      </w:r>
      <w:r w:rsidR="00052125" w:rsidRPr="00052125">
        <w:rPr>
          <w:b/>
          <w:bCs/>
          <w:sz w:val="28"/>
          <w:szCs w:val="28"/>
        </w:rPr>
        <w:t>Obrigatório</w:t>
      </w:r>
      <w:r w:rsidR="00052125">
        <w:rPr>
          <w:sz w:val="28"/>
          <w:szCs w:val="28"/>
        </w:rPr>
        <w:t>: rever todas as aulas da Semana 1</w:t>
      </w:r>
      <w:r w:rsidR="00052125">
        <w:rPr>
          <w:sz w:val="28"/>
          <w:szCs w:val="28"/>
        </w:rPr>
        <w:br/>
        <w:t>-Recomendado: rever todas as aulas das Semanas 2, 3 e 4</w:t>
      </w:r>
      <w:r w:rsidR="00052125">
        <w:rPr>
          <w:sz w:val="28"/>
          <w:szCs w:val="28"/>
        </w:rPr>
        <w:br/>
      </w:r>
      <w:r w:rsidR="00052125">
        <w:rPr>
          <w:sz w:val="28"/>
          <w:szCs w:val="28"/>
        </w:rPr>
        <w:br/>
      </w:r>
    </w:p>
    <w:p w14:paraId="5D7D2892" w14:textId="0F86DE11" w:rsidR="003D4C1B" w:rsidRDefault="00052125" w:rsidP="003D4C1B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Se essa for sua Semana 8: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052125">
        <w:rPr>
          <w:sz w:val="28"/>
          <w:szCs w:val="28"/>
        </w:rPr>
        <w:t xml:space="preserve"> </w:t>
      </w:r>
      <w:r>
        <w:rPr>
          <w:sz w:val="28"/>
          <w:szCs w:val="28"/>
        </w:rPr>
        <w:t>Após terminar a tarefa do dia 28</w:t>
      </w:r>
      <w:r>
        <w:rPr>
          <w:sz w:val="28"/>
          <w:szCs w:val="28"/>
        </w:rPr>
        <w:t>, vá para o módulo de Aulas Bônus</w:t>
      </w:r>
      <w:r>
        <w:rPr>
          <w:sz w:val="28"/>
          <w:szCs w:val="28"/>
        </w:rPr>
        <w:br/>
        <w:t xml:space="preserve">-Veja a aula </w:t>
      </w:r>
      <w:r w:rsidRPr="00052125">
        <w:rPr>
          <w:b/>
          <w:bCs/>
          <w:sz w:val="28"/>
          <w:szCs w:val="28"/>
        </w:rPr>
        <w:t>Fale com o ET</w:t>
      </w:r>
      <w:r>
        <w:rPr>
          <w:sz w:val="28"/>
          <w:szCs w:val="28"/>
        </w:rPr>
        <w:br/>
        <w:t>-Siga as intruções de tarefa para a Semana 9 (última semana)</w:t>
      </w:r>
      <w:r w:rsidR="003D4C1B">
        <w:rPr>
          <w:sz w:val="28"/>
          <w:szCs w:val="28"/>
        </w:rPr>
        <w:br/>
      </w:r>
      <w:r w:rsidR="003D4C1B">
        <w:rPr>
          <w:sz w:val="28"/>
          <w:szCs w:val="28"/>
        </w:rPr>
        <w:br/>
      </w:r>
    </w:p>
    <w:p w14:paraId="416E3A39" w14:textId="258A608D" w:rsidR="00C34A91" w:rsidRDefault="003D4C1B" w:rsidP="00C34A91">
      <w:pPr>
        <w:jc w:val="center"/>
        <w:rPr>
          <w:b/>
          <w:bCs/>
          <w:color w:val="00FF00"/>
          <w:sz w:val="96"/>
          <w:szCs w:val="96"/>
          <w:lang w:val="en-US"/>
        </w:rPr>
      </w:pP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lastRenderedPageBreak/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Pr="003D4C1B">
        <w:rPr>
          <w:b/>
          <w:bCs/>
          <w:sz w:val="52"/>
          <w:szCs w:val="52"/>
        </w:rPr>
        <w:br/>
      </w:r>
      <w:r w:rsidR="00DA39AF" w:rsidRPr="003D4C1B">
        <w:rPr>
          <w:b/>
          <w:bCs/>
          <w:sz w:val="52"/>
          <w:szCs w:val="52"/>
        </w:rPr>
        <w:br/>
      </w:r>
      <w:r w:rsidR="00C34A91">
        <w:rPr>
          <w:b/>
          <w:bCs/>
          <w:sz w:val="96"/>
          <w:szCs w:val="96"/>
          <w:highlight w:val="green"/>
          <w:lang w:val="en-US"/>
        </w:rPr>
        <w:t xml:space="preserve">Pronunciation: </w:t>
      </w:r>
      <w:r w:rsidR="00C34A91">
        <w:rPr>
          <w:b/>
          <w:bCs/>
          <w:sz w:val="96"/>
          <w:szCs w:val="96"/>
          <w:highlight w:val="green"/>
          <w:lang w:val="en-US"/>
        </w:rPr>
        <w:br/>
        <w:t>TH sounds</w:t>
      </w:r>
      <w:r w:rsidR="00C34A91">
        <w:rPr>
          <w:b/>
          <w:bCs/>
          <w:color w:val="00FF00"/>
          <w:sz w:val="96"/>
          <w:szCs w:val="96"/>
          <w:lang w:val="en-US"/>
        </w:rPr>
        <w:br/>
      </w:r>
    </w:p>
    <w:p w14:paraId="7E0A9A0A" w14:textId="4401DD56" w:rsidR="00C34A91" w:rsidRDefault="00C34A91" w:rsidP="00C34A91">
      <w:pPr>
        <w:pStyle w:val="PargrafodaLista"/>
        <w:spacing w:before="240" w:line="360" w:lineRule="auto"/>
        <w:ind w:left="1636"/>
        <w:rPr>
          <w:b/>
          <w:bCs/>
          <w:color w:val="00FF00"/>
          <w:sz w:val="48"/>
          <w:szCs w:val="48"/>
          <w:highlight w:val="darkMagenta"/>
          <w:lang w:val="en-US"/>
        </w:rPr>
      </w:pPr>
      <w:r>
        <w:rPr>
          <w:b/>
          <w:bCs/>
          <w:color w:val="800080"/>
          <w:sz w:val="52"/>
          <w:szCs w:val="52"/>
          <w:lang w:val="en-US"/>
        </w:rPr>
        <w:br/>
      </w:r>
      <w:r>
        <w:rPr>
          <w:b/>
          <w:bCs/>
          <w:color w:val="00FF00"/>
          <w:sz w:val="48"/>
          <w:szCs w:val="48"/>
          <w:highlight w:val="darkMagenta"/>
          <w:lang w:val="en-US"/>
        </w:rPr>
        <w:br/>
      </w:r>
    </w:p>
    <w:p w14:paraId="2CEFCF23" w14:textId="5F05AA58" w:rsidR="00C34A91" w:rsidRPr="00C34A91" w:rsidRDefault="00C34A91" w:rsidP="00C34A91">
      <w:pPr>
        <w:spacing w:before="240" w:line="360" w:lineRule="auto"/>
        <w:rPr>
          <w:b/>
          <w:bCs/>
          <w:color w:val="00FF00"/>
          <w:sz w:val="48"/>
          <w:szCs w:val="48"/>
          <w:highlight w:val="darkMagenta"/>
          <w:lang w:val="en-US"/>
        </w:rPr>
      </w:pPr>
      <w:r>
        <w:rPr>
          <w:b/>
          <w:bCs/>
          <w:color w:val="00FF00"/>
          <w:sz w:val="48"/>
          <w:szCs w:val="48"/>
          <w:highlight w:val="darkMagenta"/>
          <w:lang w:val="en-US"/>
        </w:rPr>
        <w:lastRenderedPageBreak/>
        <w:t>The “th” sounds</w:t>
      </w:r>
      <w:r w:rsidRPr="00C34A91">
        <w:rPr>
          <w:b/>
          <w:bCs/>
          <w:color w:val="00FF00"/>
          <w:sz w:val="48"/>
          <w:szCs w:val="48"/>
          <w:lang w:val="en-US"/>
        </w:rPr>
        <w:br/>
      </w:r>
    </w:p>
    <w:p w14:paraId="06EA45DD" w14:textId="74D108FE" w:rsidR="00C34A91" w:rsidRDefault="00C34A91" w:rsidP="00C34A91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Hoje veremos o último dos 4 </w:t>
      </w:r>
      <w:r>
        <w:rPr>
          <w:sz w:val="28"/>
          <w:szCs w:val="28"/>
          <w:highlight w:val="yellow"/>
        </w:rPr>
        <w:t>Golden Sounds</w:t>
      </w:r>
      <w:r>
        <w:rPr>
          <w:sz w:val="28"/>
          <w:szCs w:val="28"/>
        </w:rPr>
        <w:t xml:space="preserve">: os sons do TH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-O TH tem duas pronúncias possíveis: o </w:t>
      </w:r>
      <w:r>
        <w:rPr>
          <w:b/>
          <w:bCs/>
          <w:sz w:val="28"/>
          <w:szCs w:val="28"/>
        </w:rPr>
        <w:t>TH não vocalizado</w:t>
      </w:r>
      <w:r>
        <w:rPr>
          <w:sz w:val="28"/>
          <w:szCs w:val="28"/>
        </w:rPr>
        <w:t xml:space="preserve"> e o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TH vocalizado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6486E216" w14:textId="44C86897" w:rsidR="00C34A91" w:rsidRDefault="00C34A91" w:rsidP="00C34A91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Os sons do TH são os mais desafiadores para nós porque eles não existem no Português.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-Na verdade ele até existe: ele é uma das formas de língua presa. Para nós ele é </w:t>
      </w:r>
      <w:r>
        <w:rPr>
          <w:b/>
          <w:bCs/>
          <w:sz w:val="28"/>
          <w:szCs w:val="28"/>
        </w:rPr>
        <w:t>um problema de fala</w:t>
      </w:r>
      <w:r>
        <w:rPr>
          <w:sz w:val="28"/>
          <w:szCs w:val="28"/>
        </w:rPr>
        <w:t xml:space="preserve"> que exige a ajuda de uma fonoaudióloga.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-Você vai se sentir ridículo fazendo o som de hoje. Isso é natural.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-Mesmo após dominar esse som, vai levar um bom tempo para você ter coragem de pronunciá-lo corretamente na frente das pessoas.</w:t>
      </w:r>
    </w:p>
    <w:p w14:paraId="3BC30182" w14:textId="04C4A23E" w:rsidR="00C34A91" w:rsidRDefault="00C34A91" w:rsidP="00C34A91">
      <w:pPr>
        <w:spacing w:line="254" w:lineRule="auto"/>
        <w:ind w:left="360"/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7729D5F6" w14:textId="1232A3CF" w:rsidR="00C34A91" w:rsidRPr="00C34A91" w:rsidRDefault="00C34A91" w:rsidP="00C34A91">
      <w:pPr>
        <w:spacing w:line="254" w:lineRule="auto"/>
      </w:pPr>
      <w:r>
        <w:rPr>
          <w:b/>
          <w:bCs/>
          <w:color w:val="00FF00"/>
          <w:sz w:val="56"/>
          <w:szCs w:val="56"/>
          <w:highlight w:val="darkMagenta"/>
        </w:rPr>
        <w:t>Voiceless TH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</w:t>
      </w:r>
    </w:p>
    <w:p w14:paraId="3DE852A7" w14:textId="57420902" w:rsidR="00C34A91" w:rsidRPr="00C34A91" w:rsidRDefault="00C34A91" w:rsidP="00C34A91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Um dos sons do TH é o </w:t>
      </w:r>
      <w:r w:rsidRPr="00C34A91">
        <w:rPr>
          <w:b/>
          <w:bCs/>
          <w:sz w:val="28"/>
          <w:szCs w:val="28"/>
        </w:rPr>
        <w:t>não vocalizado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-É “</w:t>
      </w:r>
      <w:r>
        <w:rPr>
          <w:b/>
          <w:bCs/>
          <w:sz w:val="28"/>
          <w:szCs w:val="28"/>
        </w:rPr>
        <w:t>o TH que sopra</w:t>
      </w:r>
      <w:r>
        <w:rPr>
          <w:sz w:val="28"/>
          <w:szCs w:val="28"/>
        </w:rPr>
        <w:t>”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C34A91">
        <w:rPr>
          <w:sz w:val="28"/>
          <w:szCs w:val="28"/>
        </w:rPr>
        <w:t xml:space="preserve">Ele consiste em </w:t>
      </w:r>
      <w:r w:rsidRPr="00C34A91">
        <w:rPr>
          <w:sz w:val="28"/>
          <w:szCs w:val="28"/>
          <w:highlight w:val="green"/>
        </w:rPr>
        <w:t>um sopro com a língua entre os dentes</w:t>
      </w:r>
      <w:r w:rsidRPr="00C34A91">
        <w:rPr>
          <w:sz w:val="28"/>
          <w:szCs w:val="28"/>
        </w:rPr>
        <w:t>, atrapalhando a saída do ar.</w:t>
      </w:r>
      <w:r w:rsidRPr="00C34A91">
        <w:rPr>
          <w:sz w:val="28"/>
          <w:szCs w:val="28"/>
        </w:rPr>
        <w:br/>
      </w:r>
    </w:p>
    <w:tbl>
      <w:tblPr>
        <w:tblStyle w:val="Tabelacomgrade"/>
        <w:tblpPr w:leftFromText="141" w:rightFromText="141" w:vertAnchor="text" w:horzAnchor="margin" w:tblpXSpec="right" w:tblpY="1224"/>
        <w:tblW w:w="0" w:type="auto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C34A91" w14:paraId="145BAC41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9D3F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think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45CA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bathroom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304C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mouth</w:t>
            </w:r>
          </w:p>
        </w:tc>
      </w:tr>
      <w:tr w:rsidR="00C34A91" w14:paraId="67C8B8AE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E885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thunder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04EB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toothbrush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739B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path</w:t>
            </w:r>
          </w:p>
        </w:tc>
      </w:tr>
      <w:tr w:rsidR="00C34A91" w14:paraId="324DCE42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CDF8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thousand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178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birthday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E248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</w:t>
            </w:r>
          </w:p>
        </w:tc>
      </w:tr>
      <w:tr w:rsidR="00C34A91" w14:paraId="3EFA53C5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753E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thought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F5C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athlete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25BB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youth</w:t>
            </w:r>
          </w:p>
        </w:tc>
      </w:tr>
      <w:tr w:rsidR="00C34A91" w14:paraId="5611911B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886E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B1F5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wealthy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0793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Keith</w:t>
            </w:r>
          </w:p>
        </w:tc>
      </w:tr>
    </w:tbl>
    <w:p w14:paraId="7AF898A3" w14:textId="499D04BB" w:rsidR="00C34A91" w:rsidRDefault="00C34A91" w:rsidP="00C34A91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Exemplos com Voiceless TH: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E04B1A2" w14:textId="5465439F" w:rsidR="00C34A91" w:rsidRDefault="00C34A91" w:rsidP="00C34A91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Você vai tentar </w:t>
      </w:r>
      <w:r w:rsidR="00E4581A">
        <w:rPr>
          <w:sz w:val="28"/>
          <w:szCs w:val="28"/>
        </w:rPr>
        <w:t>usar</w:t>
      </w:r>
      <w:r>
        <w:rPr>
          <w:sz w:val="28"/>
          <w:szCs w:val="28"/>
        </w:rPr>
        <w:t xml:space="preserve"> </w:t>
      </w:r>
      <w:r w:rsidRPr="00E4581A">
        <w:rPr>
          <w:b/>
          <w:bCs/>
          <w:sz w:val="28"/>
          <w:szCs w:val="28"/>
        </w:rPr>
        <w:t xml:space="preserve">T, S </w:t>
      </w:r>
      <w:r w:rsidR="00E4581A" w:rsidRPr="00E4581A">
        <w:rPr>
          <w:sz w:val="28"/>
          <w:szCs w:val="28"/>
        </w:rPr>
        <w:t>ou</w:t>
      </w:r>
      <w:r w:rsidRPr="00E4581A">
        <w:rPr>
          <w:b/>
          <w:bCs/>
          <w:sz w:val="28"/>
          <w:szCs w:val="28"/>
        </w:rPr>
        <w:t xml:space="preserve"> F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-Até mesmo os falantes nativos fazem isso</w:t>
      </w:r>
      <w:r w:rsidR="00E4581A">
        <w:rPr>
          <w:sz w:val="28"/>
          <w:szCs w:val="28"/>
        </w:rPr>
        <w:t>, mas</w:t>
      </w:r>
      <w:r>
        <w:rPr>
          <w:sz w:val="28"/>
          <w:szCs w:val="28"/>
        </w:rPr>
        <w:t xml:space="preserve"> o objetivo </w:t>
      </w:r>
      <w:r w:rsidR="00E4581A">
        <w:rPr>
          <w:sz w:val="28"/>
          <w:szCs w:val="28"/>
        </w:rPr>
        <w:t>dos Golden Sounds</w:t>
      </w:r>
      <w:r>
        <w:rPr>
          <w:sz w:val="28"/>
          <w:szCs w:val="28"/>
        </w:rPr>
        <w:t xml:space="preserve"> é falar bonito, </w:t>
      </w:r>
      <w:r w:rsidR="00E14E53">
        <w:rPr>
          <w:sz w:val="28"/>
          <w:szCs w:val="28"/>
        </w:rPr>
        <w:t>por isso resista à tentação do caminho mais fácil</w:t>
      </w:r>
      <w:r>
        <w:rPr>
          <w:sz w:val="28"/>
          <w:szCs w:val="28"/>
        </w:rPr>
        <w:br/>
      </w:r>
    </w:p>
    <w:p w14:paraId="051F569E" w14:textId="2611757E" w:rsidR="00C34A91" w:rsidRDefault="00E14E53" w:rsidP="00E14E53">
      <w:pPr>
        <w:pStyle w:val="PargrafodaLista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-fora que tentar fugir de pronunciar o TH pode te levar a falar outras palavras. Exemplo: </w:t>
      </w:r>
      <w:r w:rsidR="00C34A91">
        <w:rPr>
          <w:i/>
          <w:iCs/>
          <w:sz w:val="28"/>
          <w:szCs w:val="28"/>
        </w:rPr>
        <w:t>thin</w:t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  <w:t>-</w:t>
      </w:r>
      <w:r>
        <w:rPr>
          <w:sz w:val="28"/>
          <w:szCs w:val="28"/>
        </w:rPr>
        <w:t>t</w:t>
      </w:r>
      <w:r w:rsidR="00C34A91">
        <w:rPr>
          <w:sz w:val="28"/>
          <w:szCs w:val="28"/>
        </w:rPr>
        <w:t xml:space="preserve">entar usar </w:t>
      </w:r>
      <w:r w:rsidR="00C34A91">
        <w:rPr>
          <w:b/>
          <w:bCs/>
          <w:sz w:val="28"/>
          <w:szCs w:val="28"/>
        </w:rPr>
        <w:t>T, S ou F</w:t>
      </w:r>
      <w:r w:rsidR="00C34A91">
        <w:rPr>
          <w:sz w:val="28"/>
          <w:szCs w:val="28"/>
        </w:rPr>
        <w:t xml:space="preserve"> </w:t>
      </w:r>
      <w:r>
        <w:rPr>
          <w:sz w:val="28"/>
          <w:szCs w:val="28"/>
        </w:rPr>
        <w:t>vai resultar em outras palavras.</w:t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</w:r>
      <w:r w:rsidR="00C34A91">
        <w:rPr>
          <w:i/>
          <w:iCs/>
          <w:sz w:val="28"/>
          <w:szCs w:val="28"/>
        </w:rPr>
        <w:t>Thin: magro, fino</w:t>
      </w:r>
      <w:r w:rsidR="00C34A91">
        <w:rPr>
          <w:i/>
          <w:iCs/>
          <w:sz w:val="28"/>
          <w:szCs w:val="28"/>
        </w:rPr>
        <w:br/>
        <w:t>Tin: estanho, latão</w:t>
      </w:r>
      <w:r w:rsidR="00C34A91">
        <w:rPr>
          <w:i/>
          <w:iCs/>
          <w:sz w:val="28"/>
          <w:szCs w:val="28"/>
        </w:rPr>
        <w:br/>
        <w:t>Sin: pecado, pecar</w:t>
      </w:r>
      <w:r w:rsidR="00C34A91">
        <w:rPr>
          <w:i/>
          <w:iCs/>
          <w:sz w:val="28"/>
          <w:szCs w:val="28"/>
        </w:rPr>
        <w:br/>
        <w:t>Fin: barbatana, nadadeira</w:t>
      </w:r>
      <w:r w:rsidR="00C34A91">
        <w:rPr>
          <w:i/>
          <w:iCs/>
          <w:sz w:val="28"/>
          <w:szCs w:val="28"/>
        </w:rPr>
        <w:br/>
      </w:r>
      <w:r w:rsidR="00C34A91">
        <w:rPr>
          <w:i/>
          <w:iCs/>
          <w:sz w:val="28"/>
          <w:szCs w:val="28"/>
        </w:rPr>
        <w:br/>
      </w:r>
      <w:r w:rsidR="00C34A91">
        <w:rPr>
          <w:i/>
          <w:iCs/>
          <w:sz w:val="28"/>
          <w:szCs w:val="28"/>
        </w:rPr>
        <w:br/>
      </w:r>
    </w:p>
    <w:p w14:paraId="6056970C" w14:textId="77777777" w:rsidR="00E14E53" w:rsidRDefault="00C34A91" w:rsidP="00C34A91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Lembre-se: você sempre terá o contexto para te auxiliar. </w:t>
      </w:r>
      <w:r w:rsidR="00E14E53">
        <w:rPr>
          <w:sz w:val="28"/>
          <w:szCs w:val="28"/>
        </w:rPr>
        <w:t>Não é o fim do mundo se você errar.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E4A98CF" w14:textId="751C78E3" w:rsidR="00C34A91" w:rsidRPr="00E14E53" w:rsidRDefault="00C34A91" w:rsidP="00E14E53">
      <w:pPr>
        <w:spacing w:line="254" w:lineRule="auto"/>
        <w:ind w:left="360"/>
        <w:rPr>
          <w:sz w:val="28"/>
          <w:szCs w:val="28"/>
        </w:rPr>
      </w:pPr>
      <w:r w:rsidRPr="00E14E53">
        <w:rPr>
          <w:b/>
          <w:bCs/>
          <w:color w:val="00FF00"/>
          <w:sz w:val="56"/>
          <w:szCs w:val="56"/>
          <w:highlight w:val="darkMagenta"/>
        </w:rPr>
        <w:lastRenderedPageBreak/>
        <w:t>Voiced TH</w:t>
      </w:r>
      <w:r w:rsidRPr="00E14E53">
        <w:rPr>
          <w:sz w:val="28"/>
          <w:szCs w:val="28"/>
        </w:rPr>
        <w:br/>
      </w:r>
      <w:r w:rsidRPr="00E14E53">
        <w:rPr>
          <w:sz w:val="28"/>
          <w:szCs w:val="28"/>
        </w:rPr>
        <w:br/>
      </w:r>
      <w:r w:rsidRPr="00E14E53">
        <w:rPr>
          <w:b/>
          <w:bCs/>
          <w:sz w:val="28"/>
          <w:szCs w:val="28"/>
          <w:u w:val="single"/>
        </w:rPr>
        <w:br/>
      </w:r>
    </w:p>
    <w:p w14:paraId="3A8F299B" w14:textId="45889678" w:rsidR="00C34A91" w:rsidRPr="00E80BEB" w:rsidRDefault="00E80BEB" w:rsidP="00E80BEB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O outro som do</w:t>
      </w:r>
      <w:r w:rsidR="00C34A91">
        <w:rPr>
          <w:sz w:val="28"/>
          <w:szCs w:val="28"/>
        </w:rPr>
        <w:t xml:space="preserve"> TH </w:t>
      </w:r>
      <w:r>
        <w:rPr>
          <w:sz w:val="28"/>
          <w:szCs w:val="28"/>
        </w:rPr>
        <w:t xml:space="preserve">é o </w:t>
      </w:r>
      <w:r w:rsidR="00C34A91" w:rsidRPr="00E80BEB">
        <w:rPr>
          <w:b/>
          <w:bCs/>
          <w:sz w:val="28"/>
          <w:szCs w:val="28"/>
        </w:rPr>
        <w:t>vocalizado</w:t>
      </w:r>
      <w:r w:rsidR="00C34A91">
        <w:rPr>
          <w:sz w:val="28"/>
          <w:szCs w:val="28"/>
        </w:rPr>
        <w:t xml:space="preserve"> </w:t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  <w:t>-</w:t>
      </w:r>
      <w:r>
        <w:rPr>
          <w:sz w:val="28"/>
          <w:szCs w:val="28"/>
        </w:rPr>
        <w:t>É</w:t>
      </w:r>
      <w:r w:rsidR="00C34A91">
        <w:rPr>
          <w:sz w:val="28"/>
          <w:szCs w:val="28"/>
        </w:rPr>
        <w:t xml:space="preserve"> “</w:t>
      </w:r>
      <w:r w:rsidR="00C34A91">
        <w:rPr>
          <w:b/>
          <w:bCs/>
          <w:sz w:val="28"/>
          <w:szCs w:val="28"/>
        </w:rPr>
        <w:t>o TH que vibra</w:t>
      </w:r>
      <w:r w:rsidR="00C34A91">
        <w:rPr>
          <w:sz w:val="28"/>
          <w:szCs w:val="28"/>
        </w:rPr>
        <w:t>”</w:t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C34A91" w:rsidRPr="00E80BEB">
        <w:rPr>
          <w:sz w:val="28"/>
          <w:szCs w:val="28"/>
        </w:rPr>
        <w:t xml:space="preserve">Ele consiste em </w:t>
      </w:r>
      <w:r w:rsidR="00C34A91" w:rsidRPr="00E80BEB">
        <w:rPr>
          <w:sz w:val="28"/>
          <w:szCs w:val="28"/>
          <w:highlight w:val="green"/>
        </w:rPr>
        <w:t>uma vibração com a língua entre os dentes</w:t>
      </w:r>
      <w:r>
        <w:rPr>
          <w:sz w:val="28"/>
          <w:szCs w:val="28"/>
        </w:rPr>
        <w:t>. A boca, língua e dentes ficam na mesma posição do TH anterior, mas o som produzido é outro.</w:t>
      </w:r>
      <w:r w:rsidR="00C34A91" w:rsidRPr="00E80BEB">
        <w:rPr>
          <w:sz w:val="28"/>
          <w:szCs w:val="28"/>
        </w:rPr>
        <w:br/>
      </w:r>
      <w:r w:rsidR="00C34A91" w:rsidRPr="00E80BEB">
        <w:rPr>
          <w:sz w:val="28"/>
          <w:szCs w:val="28"/>
        </w:rPr>
        <w:br/>
      </w:r>
    </w:p>
    <w:tbl>
      <w:tblPr>
        <w:tblStyle w:val="Tabelacomgrade"/>
        <w:tblpPr w:leftFromText="141" w:rightFromText="141" w:vertAnchor="text" w:horzAnchor="margin" w:tblpXSpec="right" w:tblpY="1224"/>
        <w:tblW w:w="0" w:type="auto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C34A91" w14:paraId="5B01BF9C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F58E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they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FEB0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together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5EF6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breathe</w:t>
            </w:r>
          </w:p>
        </w:tc>
      </w:tr>
      <w:tr w:rsidR="00C34A91" w14:paraId="2BD3AAF5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9F02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those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F9AE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mother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35B1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loathe</w:t>
            </w:r>
          </w:p>
        </w:tc>
      </w:tr>
      <w:tr w:rsidR="00C34A91" w14:paraId="08BE8E6E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42CE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D5D1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8BDE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bathe</w:t>
            </w:r>
          </w:p>
        </w:tc>
      </w:tr>
      <w:tr w:rsidR="00C34A91" w14:paraId="67271394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D014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there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58FF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leather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FE4A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clothe</w:t>
            </w:r>
          </w:p>
        </w:tc>
      </w:tr>
      <w:tr w:rsidR="00C34A91" w14:paraId="6B6122C6" w14:textId="77777777" w:rsidTr="00C34A91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0588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this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280B" w14:textId="77777777" w:rsidR="00C34A91" w:rsidRDefault="00C34A91">
            <w:pPr>
              <w:pStyle w:val="PargrafodaLista"/>
              <w:spacing w:line="254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soothing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0E94" w14:textId="77777777" w:rsidR="00C34A91" w:rsidRDefault="00C34A9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teethe</w:t>
            </w:r>
          </w:p>
        </w:tc>
      </w:tr>
    </w:tbl>
    <w:p w14:paraId="087FEC10" w14:textId="179A860D" w:rsidR="00C34A91" w:rsidRDefault="00E80BEB" w:rsidP="00C34A91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Exemplos com Voiced TH</w:t>
      </w:r>
      <w:r w:rsidR="00C34A91">
        <w:rPr>
          <w:sz w:val="28"/>
          <w:szCs w:val="28"/>
        </w:rPr>
        <w:t>:</w:t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</w:r>
    </w:p>
    <w:p w14:paraId="45E292CA" w14:textId="5E8BFC4D" w:rsidR="0090644A" w:rsidRPr="00E80BEB" w:rsidRDefault="00E80BEB" w:rsidP="00E80BEB">
      <w:pPr>
        <w:pStyle w:val="PargrafodaLista"/>
        <w:numPr>
          <w:ilvl w:val="0"/>
          <w:numId w:val="11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Você </w:t>
      </w:r>
      <w:r w:rsidRPr="00E80BEB">
        <w:rPr>
          <w:b/>
          <w:bCs/>
          <w:sz w:val="28"/>
          <w:szCs w:val="28"/>
        </w:rPr>
        <w:t xml:space="preserve">vai tentar </w:t>
      </w:r>
      <w:r w:rsidR="00C34A91" w:rsidRPr="00E80BEB">
        <w:rPr>
          <w:b/>
          <w:bCs/>
          <w:sz w:val="28"/>
          <w:szCs w:val="28"/>
        </w:rPr>
        <w:t xml:space="preserve">fazer um embromation </w:t>
      </w:r>
      <w:r w:rsidRPr="00E80BEB">
        <w:rPr>
          <w:b/>
          <w:bCs/>
          <w:sz w:val="28"/>
          <w:szCs w:val="28"/>
        </w:rPr>
        <w:t>usando</w:t>
      </w:r>
      <w:r w:rsidR="00C34A91" w:rsidRPr="00E80BEB">
        <w:rPr>
          <w:b/>
          <w:bCs/>
          <w:sz w:val="28"/>
          <w:szCs w:val="28"/>
        </w:rPr>
        <w:t xml:space="preserve"> a letra D</w:t>
      </w:r>
      <w:r w:rsidR="00C34A91">
        <w:rPr>
          <w:b/>
          <w:bCs/>
          <w:sz w:val="28"/>
          <w:szCs w:val="28"/>
        </w:rPr>
        <w:t xml:space="preserve"> </w:t>
      </w:r>
      <w:r w:rsidR="00C34A91">
        <w:rPr>
          <w:b/>
          <w:bCs/>
          <w:sz w:val="28"/>
          <w:szCs w:val="28"/>
        </w:rPr>
        <w:br/>
      </w:r>
      <w:r w:rsidR="00C34A91">
        <w:rPr>
          <w:b/>
          <w:bCs/>
          <w:sz w:val="28"/>
          <w:szCs w:val="28"/>
        </w:rPr>
        <w:br/>
      </w:r>
      <w:r w:rsidR="00C34A91">
        <w:rPr>
          <w:sz w:val="28"/>
          <w:szCs w:val="28"/>
        </w:rPr>
        <w:t xml:space="preserve">-Os nativos abusam desse recurso! </w:t>
      </w:r>
      <w:r>
        <w:rPr>
          <w:sz w:val="28"/>
          <w:szCs w:val="28"/>
        </w:rPr>
        <w:t>Você não fará isso! Você quer a glória de falar inglês bonito!</w:t>
      </w:r>
      <w:r w:rsidR="00C34A91">
        <w:rPr>
          <w:sz w:val="28"/>
          <w:szCs w:val="28"/>
        </w:rPr>
        <w:br/>
      </w:r>
      <w:r w:rsidR="00C34A91">
        <w:rPr>
          <w:sz w:val="28"/>
          <w:szCs w:val="28"/>
        </w:rPr>
        <w:br/>
      </w:r>
      <w:r>
        <w:rPr>
          <w:sz w:val="28"/>
          <w:szCs w:val="28"/>
        </w:rPr>
        <w:t>-Além de que f</w:t>
      </w:r>
      <w:r w:rsidR="00C34A91" w:rsidRPr="00E80BEB">
        <w:rPr>
          <w:sz w:val="28"/>
          <w:szCs w:val="28"/>
        </w:rPr>
        <w:t>ugir desse TH também pode resultar em outras palavras:</w:t>
      </w:r>
      <w:r w:rsidR="00C34A91" w:rsidRPr="00E80BEB">
        <w:rPr>
          <w:sz w:val="28"/>
          <w:szCs w:val="28"/>
        </w:rPr>
        <w:br/>
      </w:r>
      <w:r w:rsidR="00C34A91" w:rsidRPr="00E80BEB">
        <w:rPr>
          <w:sz w:val="28"/>
          <w:szCs w:val="28"/>
        </w:rPr>
        <w:br/>
        <w:t>they – day</w:t>
      </w:r>
      <w:r w:rsidR="00C34A91" w:rsidRPr="00E80BEB">
        <w:rPr>
          <w:sz w:val="28"/>
          <w:szCs w:val="28"/>
        </w:rPr>
        <w:br/>
        <w:t>than – Dan</w:t>
      </w:r>
      <w:r w:rsidR="00C34A91" w:rsidRPr="00E80BEB">
        <w:rPr>
          <w:sz w:val="28"/>
          <w:szCs w:val="28"/>
        </w:rPr>
        <w:br/>
        <w:t xml:space="preserve">though – dough </w:t>
      </w:r>
      <w:r w:rsidR="00C34A91" w:rsidRPr="00E80BEB">
        <w:rPr>
          <w:sz w:val="28"/>
          <w:szCs w:val="28"/>
        </w:rPr>
        <w:br/>
      </w:r>
    </w:p>
    <w:p w14:paraId="00EC7559" w14:textId="0C8F002A" w:rsidR="00DA39AF" w:rsidRPr="0090644A" w:rsidRDefault="00DA39AF" w:rsidP="0090644A">
      <w:pPr>
        <w:spacing w:before="240" w:line="256" w:lineRule="auto"/>
        <w:ind w:left="425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0644A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="00585074">
        <w:rPr>
          <w:b/>
          <w:bCs/>
          <w:color w:val="00FF00"/>
          <w:sz w:val="56"/>
          <w:szCs w:val="56"/>
        </w:rPr>
        <w:br/>
      </w:r>
    </w:p>
    <w:p w14:paraId="344EC6E7" w14:textId="77777777" w:rsidR="00585074" w:rsidRDefault="00585074" w:rsidP="00585074">
      <w:pPr>
        <w:pStyle w:val="PargrafodaLista"/>
        <w:ind w:left="785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Agora </w:t>
      </w:r>
      <w:r w:rsidRPr="00200DF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vai ficar dois dias sem ver aulas</w:t>
      </w:r>
      <w:r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fará somente as atividades.</w:t>
      </w:r>
      <w:r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Abaixo você confere as atividades para hoje, amanhã e depois de amanhã (dias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26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27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28</w:t>
      </w:r>
      <w:r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).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F3EA907" w14:textId="0E227B37" w:rsidR="00585074" w:rsidRPr="00585074" w:rsidRDefault="00585074" w:rsidP="00585074">
      <w:pPr>
        <w:pStyle w:val="PargrafodaLista"/>
        <w:ind w:left="785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Após o dia 28 você tem dois caminhos a seguir: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1-Se essa for a sua quarta semana -&gt; Voltar para a semana 1, criar outro grupo de Whatsapp e refazer o primeiro ciclo inteiro, </w:t>
      </w:r>
      <w:r w:rsidRPr="0023063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SEMPRE comparando os novos audios com os antigos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para perceber sua evolução inegável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2- Se essa for sua oitava semana -&gt; Ir até o módulo de Aulas bônus e assistir à aula Fale com o ET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_______________________________________________</w:t>
      </w:r>
      <w:r w:rsidRPr="00585074">
        <w:rPr>
          <w:b/>
          <w:bCs/>
          <w:color w:val="00FF00"/>
          <w:sz w:val="56"/>
          <w:szCs w:val="56"/>
        </w:rPr>
        <w:br/>
      </w:r>
    </w:p>
    <w:p w14:paraId="31E74204" w14:textId="551084C0" w:rsidR="00585074" w:rsidRDefault="00585074" w:rsidP="00585074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26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Escreva as 15 palavras que você viu nesse material na parte de Voiceless TH obedecendo as seguintes condições: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Inclua a melhor tradução para cada palavra (1 tradução basta) </w:t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Grave um 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VÍDEO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lendo 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essas 15 palavras certificando-se de mostrar a pontinha da língua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_______________________________________________________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Day </w:t>
      </w:r>
      <w:r w:rsidR="003D4C1B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3D4C1B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3D4C1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Escreva as 15 palavras que você viu nesse material na parte de </w:t>
      </w:r>
      <w:r w:rsidR="003D4C1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Voiced</w:t>
      </w:r>
      <w:r w:rsidR="003D4C1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TH obedecendo as seguintes condições:</w:t>
      </w:r>
      <w:r w:rsidR="003D4C1B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-Inclua a melhor tradução para cada palavra (1 tradução basta)  </w:t>
      </w:r>
      <w:r w:rsidR="003D4C1B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3D4C1B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Grave um </w:t>
      </w:r>
      <w:r w:rsidR="003D4C1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VÍDEO</w:t>
      </w:r>
      <w:r w:rsidR="003D4C1B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lendo essas 15 palavras certificando-se de mostrar a pontinha da língua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5D1D3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Day 2</w:t>
      </w:r>
      <w:r w:rsidR="003D4C1B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P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3D4C1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15 palavras novas com TH e escreva-as no grupo obedecendo as seguintes condições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3D4C1B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Descubra qual o TH das palavras que encontrou</w:t>
      </w:r>
      <w:r w:rsidR="003D4C1B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-Escreva “voiced” ou “voiceless” do lado de cada palavra</w:t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-Inclua a melhor tradução para cada palavra (1 tradução basta) 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3D4C1B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Grave um </w:t>
      </w:r>
      <w:r w:rsidR="003D4C1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VÍDEO</w:t>
      </w:r>
      <w:r w:rsidR="003D4C1B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lendo essas 15 palavras certificando-se de mostrar a pontinha da língua</w:t>
      </w:r>
    </w:p>
    <w:p w14:paraId="1A672075" w14:textId="6F7E25BD" w:rsidR="0072621E" w:rsidRPr="00DA39AF" w:rsidRDefault="00585074" w:rsidP="00585074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1662D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3D4C1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faça o TH para alguém ver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objetivo aqui é passar pelo desconforto de fazer esse som estranho na frente de alguém. 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até pode gravar um story e me marcar se sentir que consegue fazer isso, mas pensei em algo interessante para esse exercício...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Se você tiver mais coragem, fale as palavras com TH na frente de uma criança. Peça a atenção dela e diga que precisa treinar seu inglês. 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Se isso foi muito difícil (seja por falta de coragem ou de crianças), faça isso na frente de um animal.</w:t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4C1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Pode parecer bobagem, mas crianças e animais olharão para você, e o peso do olhar de outro ser é o suficiente para te deixar desconfortável como o Pilar #3 exige.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7B4"/>
    <w:multiLevelType w:val="hybridMultilevel"/>
    <w:tmpl w:val="0BDE9158"/>
    <w:lvl w:ilvl="0" w:tplc="52B2F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8152C3"/>
    <w:multiLevelType w:val="hybridMultilevel"/>
    <w:tmpl w:val="E586D5E0"/>
    <w:lvl w:ilvl="0" w:tplc="BB506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45669844">
    <w:abstractNumId w:val="5"/>
  </w:num>
  <w:num w:numId="6" w16cid:durableId="1388652388">
    <w:abstractNumId w:val="8"/>
  </w:num>
  <w:num w:numId="7" w16cid:durableId="1462924073">
    <w:abstractNumId w:val="7"/>
  </w:num>
  <w:num w:numId="8" w16cid:durableId="1475758627">
    <w:abstractNumId w:val="1"/>
  </w:num>
  <w:num w:numId="9" w16cid:durableId="1533304295">
    <w:abstractNumId w:val="6"/>
  </w:num>
  <w:num w:numId="10" w16cid:durableId="1534541926">
    <w:abstractNumId w:val="1"/>
  </w:num>
  <w:num w:numId="11" w16cid:durableId="392124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31559"/>
    <w:rsid w:val="00052125"/>
    <w:rsid w:val="00057EB8"/>
    <w:rsid w:val="00067A70"/>
    <w:rsid w:val="0009135B"/>
    <w:rsid w:val="000A6E6F"/>
    <w:rsid w:val="000D0CC8"/>
    <w:rsid w:val="000D2D83"/>
    <w:rsid w:val="000D63F6"/>
    <w:rsid w:val="001241FF"/>
    <w:rsid w:val="00133D72"/>
    <w:rsid w:val="0015078C"/>
    <w:rsid w:val="00181D06"/>
    <w:rsid w:val="001A7164"/>
    <w:rsid w:val="001C3A48"/>
    <w:rsid w:val="00212B23"/>
    <w:rsid w:val="002262C1"/>
    <w:rsid w:val="00230632"/>
    <w:rsid w:val="00235E26"/>
    <w:rsid w:val="00281E8C"/>
    <w:rsid w:val="00283437"/>
    <w:rsid w:val="00283C0B"/>
    <w:rsid w:val="00293372"/>
    <w:rsid w:val="002B1EEB"/>
    <w:rsid w:val="002C5402"/>
    <w:rsid w:val="002D2A2A"/>
    <w:rsid w:val="002F22B1"/>
    <w:rsid w:val="00306469"/>
    <w:rsid w:val="0030758C"/>
    <w:rsid w:val="003144B9"/>
    <w:rsid w:val="003153AC"/>
    <w:rsid w:val="00335314"/>
    <w:rsid w:val="00336A10"/>
    <w:rsid w:val="00353B6B"/>
    <w:rsid w:val="003758B5"/>
    <w:rsid w:val="00396ABC"/>
    <w:rsid w:val="00396C2E"/>
    <w:rsid w:val="003B1B1F"/>
    <w:rsid w:val="003D4C1B"/>
    <w:rsid w:val="003E183D"/>
    <w:rsid w:val="003E5F3D"/>
    <w:rsid w:val="004175C3"/>
    <w:rsid w:val="0046256D"/>
    <w:rsid w:val="004841FF"/>
    <w:rsid w:val="00494060"/>
    <w:rsid w:val="004A3987"/>
    <w:rsid w:val="004A5CEC"/>
    <w:rsid w:val="004B6F3D"/>
    <w:rsid w:val="004D72D9"/>
    <w:rsid w:val="004E40B1"/>
    <w:rsid w:val="0050255F"/>
    <w:rsid w:val="00520023"/>
    <w:rsid w:val="0052795F"/>
    <w:rsid w:val="00553C0C"/>
    <w:rsid w:val="00585074"/>
    <w:rsid w:val="005C1A76"/>
    <w:rsid w:val="005E09F4"/>
    <w:rsid w:val="00602D5A"/>
    <w:rsid w:val="00654F28"/>
    <w:rsid w:val="0066697F"/>
    <w:rsid w:val="00666A84"/>
    <w:rsid w:val="006768AD"/>
    <w:rsid w:val="00677DE6"/>
    <w:rsid w:val="00681476"/>
    <w:rsid w:val="00684C34"/>
    <w:rsid w:val="00695833"/>
    <w:rsid w:val="006A53FF"/>
    <w:rsid w:val="006D539C"/>
    <w:rsid w:val="0072621E"/>
    <w:rsid w:val="00731600"/>
    <w:rsid w:val="00734769"/>
    <w:rsid w:val="00737F60"/>
    <w:rsid w:val="0077190F"/>
    <w:rsid w:val="00785961"/>
    <w:rsid w:val="007C37F9"/>
    <w:rsid w:val="007D3364"/>
    <w:rsid w:val="00811E9F"/>
    <w:rsid w:val="00816022"/>
    <w:rsid w:val="00835D1F"/>
    <w:rsid w:val="008560D5"/>
    <w:rsid w:val="0086166E"/>
    <w:rsid w:val="00880301"/>
    <w:rsid w:val="008B5A5D"/>
    <w:rsid w:val="008B752E"/>
    <w:rsid w:val="008C0316"/>
    <w:rsid w:val="0090644A"/>
    <w:rsid w:val="00910286"/>
    <w:rsid w:val="00923F70"/>
    <w:rsid w:val="0092607A"/>
    <w:rsid w:val="00960876"/>
    <w:rsid w:val="00965240"/>
    <w:rsid w:val="009753EA"/>
    <w:rsid w:val="009D71BA"/>
    <w:rsid w:val="009E3C82"/>
    <w:rsid w:val="00A000A7"/>
    <w:rsid w:val="00A039A1"/>
    <w:rsid w:val="00A052DD"/>
    <w:rsid w:val="00A120FE"/>
    <w:rsid w:val="00A121EC"/>
    <w:rsid w:val="00A26A3D"/>
    <w:rsid w:val="00A46222"/>
    <w:rsid w:val="00A6396F"/>
    <w:rsid w:val="00A6404C"/>
    <w:rsid w:val="00AA282B"/>
    <w:rsid w:val="00AA79EB"/>
    <w:rsid w:val="00AD0DD6"/>
    <w:rsid w:val="00AE31FD"/>
    <w:rsid w:val="00AF24E4"/>
    <w:rsid w:val="00B112AC"/>
    <w:rsid w:val="00B15483"/>
    <w:rsid w:val="00B26BF4"/>
    <w:rsid w:val="00B5351F"/>
    <w:rsid w:val="00B57AAF"/>
    <w:rsid w:val="00BA1D68"/>
    <w:rsid w:val="00BF7E56"/>
    <w:rsid w:val="00C00517"/>
    <w:rsid w:val="00C16952"/>
    <w:rsid w:val="00C22881"/>
    <w:rsid w:val="00C34A91"/>
    <w:rsid w:val="00C34A9B"/>
    <w:rsid w:val="00C470F4"/>
    <w:rsid w:val="00C66D77"/>
    <w:rsid w:val="00C85FCE"/>
    <w:rsid w:val="00C92B67"/>
    <w:rsid w:val="00CC02B1"/>
    <w:rsid w:val="00CF274A"/>
    <w:rsid w:val="00CF5103"/>
    <w:rsid w:val="00D27487"/>
    <w:rsid w:val="00D654E4"/>
    <w:rsid w:val="00D67780"/>
    <w:rsid w:val="00D91E93"/>
    <w:rsid w:val="00DA39AF"/>
    <w:rsid w:val="00DA6492"/>
    <w:rsid w:val="00DD0F9D"/>
    <w:rsid w:val="00E1488E"/>
    <w:rsid w:val="00E14E53"/>
    <w:rsid w:val="00E44706"/>
    <w:rsid w:val="00E4581A"/>
    <w:rsid w:val="00E67509"/>
    <w:rsid w:val="00E7653A"/>
    <w:rsid w:val="00E77CC3"/>
    <w:rsid w:val="00E77D74"/>
    <w:rsid w:val="00E80BEB"/>
    <w:rsid w:val="00E810D9"/>
    <w:rsid w:val="00E84CBD"/>
    <w:rsid w:val="00EA5364"/>
    <w:rsid w:val="00EA618F"/>
    <w:rsid w:val="00EC2CE5"/>
    <w:rsid w:val="00F2427A"/>
    <w:rsid w:val="00F70636"/>
    <w:rsid w:val="00FA663D"/>
    <w:rsid w:val="00FC1CDD"/>
    <w:rsid w:val="00FE261D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DD5F-A8CD-487B-9AD5-F9C4D8CE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112</cp:revision>
  <dcterms:created xsi:type="dcterms:W3CDTF">2022-04-24T20:09:00Z</dcterms:created>
  <dcterms:modified xsi:type="dcterms:W3CDTF">2022-12-09T02:56:00Z</dcterms:modified>
</cp:coreProperties>
</file>