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>MM. JUÍZO CÍVEL DE UMA DAS VARAS DE (SUCESSÕES OU CÍVEL) DA COMARCA DE ___________________.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  <w:u w:val="single"/>
        </w:rPr>
        <w:t xml:space="preserve">PROCESSO Nº </w:t>
      </w:r>
      <w:proofErr w:type="spellStart"/>
      <w:r w:rsidRPr="00610F3D">
        <w:rPr>
          <w:color w:val="000000"/>
          <w:u w:val="single"/>
        </w:rPr>
        <w:t>xxxxxxxxxx</w:t>
      </w:r>
      <w:proofErr w:type="spellEnd"/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firstLine="2268"/>
        <w:jc w:val="both"/>
        <w:rPr>
          <w:color w:val="000000"/>
        </w:rPr>
      </w:pPr>
      <w:r>
        <w:rPr>
          <w:b/>
          <w:color w:val="000000"/>
        </w:rPr>
        <w:t>FULANA</w:t>
      </w:r>
      <w:r>
        <w:rPr>
          <w:color w:val="000000"/>
        </w:rPr>
        <w:t xml:space="preserve"> (QUALIFICAÇÃO COMPLETA)</w:t>
      </w:r>
      <w:r w:rsidRPr="00610F3D">
        <w:rPr>
          <w:color w:val="000000"/>
        </w:rPr>
        <w:t xml:space="preserve">, por seu procurador infra firmado, vem respeitosamente à presença de Vossa Excelência </w:t>
      </w:r>
      <w:r>
        <w:rPr>
          <w:color w:val="000000"/>
        </w:rPr>
        <w:t xml:space="preserve">com fulcro no art. </w:t>
      </w:r>
      <w:r w:rsidR="00B92F86">
        <w:rPr>
          <w:color w:val="000000"/>
        </w:rPr>
        <w:t>628</w:t>
      </w:r>
      <w:r>
        <w:rPr>
          <w:color w:val="000000"/>
        </w:rPr>
        <w:t xml:space="preserve"> do NCPC, </w:t>
      </w:r>
      <w:r w:rsidR="000B5B53">
        <w:rPr>
          <w:color w:val="000000"/>
        </w:rPr>
        <w:t xml:space="preserve">requerer sua </w:t>
      </w:r>
      <w:r w:rsidR="000B5B53">
        <w:rPr>
          <w:b/>
          <w:color w:val="000000"/>
        </w:rPr>
        <w:t>HABILITAÇÃO EM INVENTÁRIO JUDICIAL</w:t>
      </w:r>
      <w:r>
        <w:rPr>
          <w:b/>
          <w:color w:val="000000"/>
        </w:rPr>
        <w:t xml:space="preserve"> </w:t>
      </w:r>
      <w:r>
        <w:rPr>
          <w:color w:val="000000"/>
        </w:rPr>
        <w:t>pelos termos que seguem</w:t>
      </w:r>
      <w:r w:rsidRPr="00610F3D">
        <w:rPr>
          <w:color w:val="000000"/>
        </w:rPr>
        <w:t>:</w:t>
      </w:r>
    </w:p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 w:rsidRPr="000B5B53">
        <w:rPr>
          <w:color w:val="333333"/>
          <w:szCs w:val="23"/>
        </w:rPr>
        <w:t>Versam os autos acerca do inventário dos bens deixados por</w:t>
      </w:r>
      <w:r w:rsidRPr="000B5B53">
        <w:rPr>
          <w:rStyle w:val="apple-converted-space"/>
          <w:color w:val="333333"/>
          <w:szCs w:val="23"/>
        </w:rPr>
        <w:t> </w:t>
      </w:r>
      <w:r w:rsidRPr="000B5B53">
        <w:rPr>
          <w:b/>
          <w:bCs/>
          <w:color w:val="333333"/>
          <w:szCs w:val="23"/>
        </w:rPr>
        <w:t>NOME DO DE CUJUS</w:t>
      </w:r>
      <w:r w:rsidRPr="000B5B53">
        <w:rPr>
          <w:color w:val="333333"/>
          <w:szCs w:val="23"/>
        </w:rPr>
        <w:t>, onde o Inventariante já prestou suas primeiras declarações, informando a este d. juízo a relação de herdeiros.</w:t>
      </w:r>
    </w:p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 w:rsidRPr="000B5B53">
        <w:rPr>
          <w:color w:val="333333"/>
          <w:szCs w:val="23"/>
        </w:rPr>
        <w:t>No</w:t>
      </w:r>
      <w:r w:rsidRPr="000B5B53">
        <w:rPr>
          <w:color w:val="333333"/>
          <w:szCs w:val="23"/>
        </w:rPr>
        <w:t xml:space="preserve"> entanto, consoante se verifica das declarações, o Inventariante não relacionou o nome do</w:t>
      </w:r>
      <w:r w:rsidRPr="000B5B53">
        <w:rPr>
          <w:rStyle w:val="apple-converted-space"/>
          <w:color w:val="333333"/>
          <w:szCs w:val="23"/>
        </w:rPr>
        <w:t> </w:t>
      </w:r>
      <w:r w:rsidRPr="000B5B53">
        <w:rPr>
          <w:b/>
          <w:bCs/>
          <w:color w:val="333333"/>
          <w:szCs w:val="23"/>
        </w:rPr>
        <w:t>Requerente</w:t>
      </w:r>
      <w:r w:rsidRPr="000B5B53">
        <w:rPr>
          <w:color w:val="333333"/>
          <w:szCs w:val="23"/>
        </w:rPr>
        <w:t>, o qual foi devidamente registrado, em (</w:t>
      </w:r>
      <w:proofErr w:type="spellStart"/>
      <w:r w:rsidRPr="000B5B53">
        <w:rPr>
          <w:color w:val="333333"/>
          <w:szCs w:val="23"/>
        </w:rPr>
        <w:t>xx</w:t>
      </w:r>
      <w:proofErr w:type="spellEnd"/>
      <w:r w:rsidRPr="000B5B53">
        <w:rPr>
          <w:color w:val="333333"/>
          <w:szCs w:val="23"/>
        </w:rPr>
        <w:t>/</w:t>
      </w:r>
      <w:proofErr w:type="spellStart"/>
      <w:r w:rsidRPr="000B5B53">
        <w:rPr>
          <w:color w:val="333333"/>
          <w:szCs w:val="23"/>
        </w:rPr>
        <w:t>xx</w:t>
      </w:r>
      <w:proofErr w:type="spellEnd"/>
      <w:r w:rsidRPr="000B5B53">
        <w:rPr>
          <w:color w:val="333333"/>
          <w:szCs w:val="23"/>
        </w:rPr>
        <w:t>/</w:t>
      </w:r>
      <w:proofErr w:type="spellStart"/>
      <w:r w:rsidRPr="000B5B53">
        <w:rPr>
          <w:color w:val="333333"/>
          <w:szCs w:val="23"/>
        </w:rPr>
        <w:t>xxxx</w:t>
      </w:r>
      <w:proofErr w:type="spellEnd"/>
      <w:r w:rsidRPr="000B5B53">
        <w:rPr>
          <w:color w:val="333333"/>
          <w:szCs w:val="23"/>
        </w:rPr>
        <w:t>), como filho do</w:t>
      </w:r>
      <w:r w:rsidRPr="000B5B53">
        <w:rPr>
          <w:rStyle w:val="apple-converted-space"/>
          <w:color w:val="333333"/>
          <w:szCs w:val="23"/>
        </w:rPr>
        <w:t> </w:t>
      </w:r>
      <w:r w:rsidRPr="000B5B53">
        <w:rPr>
          <w:i/>
          <w:iCs/>
          <w:color w:val="333333"/>
          <w:szCs w:val="23"/>
        </w:rPr>
        <w:t>de cujus</w:t>
      </w:r>
      <w:r w:rsidRPr="000B5B53">
        <w:rPr>
          <w:color w:val="333333"/>
          <w:szCs w:val="23"/>
        </w:rPr>
        <w:t>, nos termos da Certidão de Nascimento que ora exibe (doc. 02).</w:t>
      </w:r>
    </w:p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 w:rsidRPr="000B5B53">
        <w:rPr>
          <w:color w:val="333333"/>
          <w:szCs w:val="23"/>
        </w:rPr>
        <w:t>Nos termos do art. 628 do NCPC:</w:t>
      </w:r>
    </w:p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i/>
          <w:color w:val="333333"/>
          <w:szCs w:val="23"/>
        </w:rPr>
      </w:pPr>
      <w:r w:rsidRPr="000B5B53">
        <w:rPr>
          <w:i/>
          <w:color w:val="333333"/>
          <w:szCs w:val="23"/>
        </w:rPr>
        <w:t>“Art. 628. Aquele que se julgar preterido poderá demandar sua admissão no inventário, requerendo-a antes da partilha”.</w:t>
      </w:r>
    </w:p>
    <w:p w:rsidR="000B5B53" w:rsidRPr="00EB6AFF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FF0000"/>
          <w:szCs w:val="23"/>
        </w:rPr>
      </w:pPr>
      <w:bookmarkStart w:id="0" w:name="_GoBack"/>
      <w:r w:rsidRPr="00EB6AFF">
        <w:rPr>
          <w:color w:val="FF0000"/>
          <w:szCs w:val="23"/>
        </w:rPr>
        <w:t>(</w:t>
      </w:r>
      <w:proofErr w:type="spellStart"/>
      <w:r w:rsidRPr="00EB6AFF">
        <w:rPr>
          <w:color w:val="FF0000"/>
          <w:szCs w:val="23"/>
        </w:rPr>
        <w:t>obs</w:t>
      </w:r>
      <w:proofErr w:type="spellEnd"/>
      <w:r w:rsidRPr="00EB6AFF">
        <w:rPr>
          <w:color w:val="FF0000"/>
          <w:szCs w:val="23"/>
        </w:rPr>
        <w:t>: se não houver prova pré-constituída da qualidade de herdeiro, como por exemplo, filho não registrado, união estável não reconhecida, vai requerer por meio de ação autônoma em procedimento comum §2º do art. 628, requerendo a habilitação por meio dessa petição e depois distribuir em autos apartados).</w:t>
      </w:r>
    </w:p>
    <w:bookmarkEnd w:id="0"/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b/>
          <w:bCs/>
          <w:color w:val="333333"/>
          <w:szCs w:val="23"/>
        </w:rPr>
      </w:pPr>
      <w:r w:rsidRPr="000B5B53">
        <w:rPr>
          <w:b/>
          <w:bCs/>
          <w:color w:val="333333"/>
          <w:szCs w:val="23"/>
        </w:rPr>
        <w:t>Nesses termos, REQUER:</w:t>
      </w:r>
    </w:p>
    <w:p w:rsid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>
        <w:rPr>
          <w:color w:val="333333"/>
          <w:szCs w:val="23"/>
        </w:rPr>
        <w:lastRenderedPageBreak/>
        <w:t xml:space="preserve">- </w:t>
      </w:r>
      <w:r w:rsidRPr="000B5B53">
        <w:rPr>
          <w:color w:val="333333"/>
          <w:szCs w:val="23"/>
        </w:rPr>
        <w:t>Seja o</w:t>
      </w:r>
      <w:r w:rsidRPr="000B5B53">
        <w:rPr>
          <w:rStyle w:val="apple-converted-space"/>
          <w:color w:val="333333"/>
          <w:szCs w:val="23"/>
        </w:rPr>
        <w:t> </w:t>
      </w:r>
      <w:r w:rsidRPr="000B5B53">
        <w:rPr>
          <w:b/>
          <w:bCs/>
          <w:color w:val="333333"/>
          <w:szCs w:val="23"/>
        </w:rPr>
        <w:t>Requerente</w:t>
      </w:r>
      <w:r w:rsidRPr="000B5B53">
        <w:rPr>
          <w:color w:val="333333"/>
          <w:szCs w:val="23"/>
        </w:rPr>
        <w:t>, herdeiro, admitido e regularmente habilitado no inventário, após ouvidas as partes.</w:t>
      </w:r>
    </w:p>
    <w:p w:rsid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>
        <w:rPr>
          <w:color w:val="333333"/>
          <w:szCs w:val="23"/>
        </w:rPr>
        <w:t>- Seja os demais herdeiros intimados para se manifestarem.</w:t>
      </w:r>
    </w:p>
    <w:p w:rsidR="000B5B53" w:rsidRPr="000B5B53" w:rsidRDefault="000B5B53" w:rsidP="000B5B53">
      <w:pPr>
        <w:pStyle w:val="NormalWeb"/>
        <w:spacing w:before="240" w:beforeAutospacing="0" w:after="0" w:afterAutospacing="0" w:line="360" w:lineRule="auto"/>
        <w:ind w:firstLine="2268"/>
        <w:jc w:val="both"/>
        <w:rPr>
          <w:color w:val="333333"/>
          <w:szCs w:val="23"/>
        </w:rPr>
      </w:pPr>
      <w:r>
        <w:rPr>
          <w:color w:val="333333"/>
          <w:szCs w:val="23"/>
        </w:rPr>
        <w:t>- Seja retificada as primeiras declarações para incluir o ora requerente como herdeiro.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Nestes Termos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 </w:t>
      </w: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 w:rsidRPr="00610F3D">
        <w:rPr>
          <w:color w:val="000000"/>
        </w:rPr>
        <w:t>Pede Deferimento</w:t>
      </w:r>
    </w:p>
    <w:p w:rsid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</w:p>
    <w:p w:rsidR="00610F3D" w:rsidRPr="00610F3D" w:rsidRDefault="00610F3D" w:rsidP="00610F3D">
      <w:pPr>
        <w:pStyle w:val="NormalWeb"/>
        <w:spacing w:before="0" w:beforeAutospacing="0" w:after="0" w:afterAutospacing="0" w:line="360" w:lineRule="auto"/>
        <w:ind w:left="2500"/>
        <w:jc w:val="both"/>
        <w:rPr>
          <w:color w:val="000000"/>
        </w:rPr>
      </w:pPr>
      <w:r>
        <w:rPr>
          <w:color w:val="000000"/>
        </w:rPr>
        <w:t>LOCAL E DATA</w:t>
      </w:r>
    </w:p>
    <w:p w:rsidR="00610F3D" w:rsidRDefault="00610F3D" w:rsidP="00610F3D">
      <w:pPr>
        <w:pStyle w:val="NormalWeb"/>
        <w:spacing w:before="0" w:beforeAutospacing="0" w:after="0" w:afterAutospacing="0"/>
        <w:ind w:left="250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FF733E" w:rsidRDefault="00EB6AFF"/>
    <w:sectPr w:rsidR="00FF7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3D"/>
    <w:rsid w:val="000B5B53"/>
    <w:rsid w:val="0032754C"/>
    <w:rsid w:val="00610F3D"/>
    <w:rsid w:val="007D7EF5"/>
    <w:rsid w:val="008052DE"/>
    <w:rsid w:val="00B92F86"/>
    <w:rsid w:val="00E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E8F2"/>
  <w15:chartTrackingRefBased/>
  <w15:docId w15:val="{E8498495-882F-4B4C-B2FD-93E4299C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 Advocacia</dc:creator>
  <cp:keywords/>
  <dc:description/>
  <cp:lastModifiedBy>TP Advocacia</cp:lastModifiedBy>
  <cp:revision>3</cp:revision>
  <dcterms:created xsi:type="dcterms:W3CDTF">2017-04-13T14:18:00Z</dcterms:created>
  <dcterms:modified xsi:type="dcterms:W3CDTF">2017-04-13T14:18:00Z</dcterms:modified>
</cp:coreProperties>
</file>