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Modelo 1 – Tópicos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 xml:space="preserve">Neste modelo de roteiro, você organiza seu conteúdo em tópicos - facilitando, assim, lembrar de tudo que precisa falar durante a gravação de uma aula. 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 xml:space="preserve">• Tópico 1 - Vantagens de organizar seu conteúdo em tópicos 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 xml:space="preserve">• Tópico 2 - Muito simples de produzir 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 xml:space="preserve">• Tópico 3 - Ótimo para quem vai fazer apresentações na frente da câmera 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 xml:space="preserve">• Tópico 4 - Pode ser colado em um ponto visível e ficar sempre ao alcance dos olhos 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 xml:space="preserve">• Tópico 5 - Ajuda a lembrar de tudo que precisa falar durante as gravações da aula 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 xml:space="preserve">• Tópico 6 - Funciona muito bem quando você tem domínio do assunto, servindo apenas como um direcionamento 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>• Tópico 7 - É um formato de maior improvisação que o modelo de Narrativa.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Modelo 2 – Narrativa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P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>Neste modelo de roteiro, você organiza seu conteúdo como um texto normal. Assim, fica muito mais fácil falar exatamente o que precisa, sem esquecer nada. Primeiro, você descreve as cenas que vão aparecer - pode ser as telas de uma apresentação ou então cenas diversas que tenham relação com o seu produto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P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>Locução: Então, você inclui o que você vai passar de conteúdo. Você pode usar uma formatação diferente para destacar o que é locução do que é descrição de imagens. Isso é ótimo para quando criar uma apresentação, por exemplo, ou usar elementos diferentes no seu vídeo. Um exemplo: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P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>“Tela 7 da apresentação.”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P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>Locução: E aí você pode gravar o seu áudio seguindo o roteiro e depois montar o vídeo seguindo as instruções de cena que adicionou. Este tipo de roteiro é muito bom para quem quer oferecer um conteúdo pré-definido, sem abrir margens para interpretações.</w:t>
      </w:r>
    </w:p>
    <w:p w:rsid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9103B0" w:rsidRP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  <w:r w:rsidRPr="009103B0">
        <w:rPr>
          <w:rFonts w:ascii="Times New Roman" w:eastAsia="Times New Roman" w:hAnsi="Times New Roman" w:cs="Times New Roman"/>
          <w:lang w:eastAsia="pt-BR"/>
        </w:rPr>
        <w:t>Aproveite para sempre indicar quando houver a entrada de uma cena diferente ou uma nova tela de apresentação.</w:t>
      </w:r>
    </w:p>
    <w:p w:rsidR="009103B0" w:rsidRPr="009103B0" w:rsidRDefault="009103B0" w:rsidP="009103B0">
      <w:pPr>
        <w:rPr>
          <w:rFonts w:ascii="Times New Roman" w:eastAsia="Times New Roman" w:hAnsi="Times New Roman" w:cs="Times New Roman"/>
          <w:lang w:eastAsia="pt-BR"/>
        </w:rPr>
      </w:pPr>
    </w:p>
    <w:p w:rsidR="00B331EC" w:rsidRDefault="009103B0"/>
    <w:sectPr w:rsidR="00B331EC" w:rsidSect="00DF1B8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B0"/>
    <w:rsid w:val="00065F65"/>
    <w:rsid w:val="009103B0"/>
    <w:rsid w:val="00D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C66BC"/>
  <w15:chartTrackingRefBased/>
  <w15:docId w15:val="{93F14B59-81F0-934B-83AD-6506B56A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Vilaça</dc:creator>
  <cp:keywords/>
  <dc:description/>
  <cp:lastModifiedBy>Rafael Vilaça</cp:lastModifiedBy>
  <cp:revision>1</cp:revision>
  <dcterms:created xsi:type="dcterms:W3CDTF">2020-04-12T12:50:00Z</dcterms:created>
  <dcterms:modified xsi:type="dcterms:W3CDTF">2020-04-12T12:55:00Z</dcterms:modified>
</cp:coreProperties>
</file>