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11144" w14:textId="77777777" w:rsidR="00EB0BC5" w:rsidRPr="00EB0BC5" w:rsidRDefault="00EB0BC5" w:rsidP="00EB0BC5">
      <w:pPr>
        <w:jc w:val="center"/>
        <w:rPr>
          <w:b/>
          <w:bCs/>
          <w:sz w:val="36"/>
          <w:szCs w:val="36"/>
        </w:rPr>
      </w:pPr>
      <w:r w:rsidRPr="00EB0BC5">
        <w:rPr>
          <w:b/>
          <w:bCs/>
          <w:sz w:val="36"/>
          <w:szCs w:val="36"/>
        </w:rPr>
        <w:t>Relatório de Riscos Psicossociais</w:t>
      </w:r>
    </w:p>
    <w:tbl>
      <w:tblPr>
        <w:tblStyle w:val="TableNormal"/>
        <w:tblW w:w="0" w:type="auto"/>
        <w:jc w:val="center"/>
        <w:tblBorders>
          <w:top w:val="double" w:sz="6" w:space="0" w:color="2B2B2B"/>
          <w:left w:val="double" w:sz="6" w:space="0" w:color="2B2B2B"/>
          <w:bottom w:val="double" w:sz="6" w:space="0" w:color="2B2B2B"/>
          <w:right w:val="double" w:sz="6" w:space="0" w:color="2B2B2B"/>
          <w:insideH w:val="double" w:sz="6" w:space="0" w:color="2B2B2B"/>
          <w:insideV w:val="double" w:sz="6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4320"/>
        <w:gridCol w:w="4530"/>
      </w:tblGrid>
      <w:tr w:rsidR="00EB0BC5" w:rsidRPr="003C492E" w14:paraId="47473202" w14:textId="77777777" w:rsidTr="00B90DAD">
        <w:trPr>
          <w:trHeight w:val="338"/>
          <w:jc w:val="center"/>
        </w:trPr>
        <w:tc>
          <w:tcPr>
            <w:tcW w:w="4320" w:type="dxa"/>
          </w:tcPr>
          <w:p w14:paraId="48D016A6" w14:textId="77777777" w:rsidR="00EB0BC5" w:rsidRPr="003C492E" w:rsidRDefault="00EB0BC5" w:rsidP="00B90DAD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  <w:r w:rsidRPr="003C492E">
              <w:rPr>
                <w:rFonts w:asciiTheme="minorHAnsi" w:hAnsiTheme="minorHAnsi" w:cstheme="minorHAnsi"/>
                <w:spacing w:val="-2"/>
                <w:sz w:val="24"/>
              </w:rPr>
              <w:t>NOME:</w:t>
            </w:r>
          </w:p>
        </w:tc>
        <w:tc>
          <w:tcPr>
            <w:tcW w:w="4530" w:type="dxa"/>
            <w:tcBorders>
              <w:right w:val="double" w:sz="6" w:space="0" w:color="A8A8A8"/>
            </w:tcBorders>
          </w:tcPr>
          <w:p w14:paraId="7201B9F0" w14:textId="77777777" w:rsidR="00EB0BC5" w:rsidRPr="003C492E" w:rsidRDefault="00EB0BC5" w:rsidP="00B90DAD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NOME DO TRABALHADOR</w:t>
            </w:r>
          </w:p>
        </w:tc>
      </w:tr>
      <w:tr w:rsidR="00EB0BC5" w:rsidRPr="003C492E" w14:paraId="6F938C8A" w14:textId="77777777" w:rsidTr="00B90DAD">
        <w:trPr>
          <w:trHeight w:val="338"/>
          <w:jc w:val="center"/>
        </w:trPr>
        <w:tc>
          <w:tcPr>
            <w:tcW w:w="4320" w:type="dxa"/>
          </w:tcPr>
          <w:p w14:paraId="11566074" w14:textId="77777777" w:rsidR="00EB0BC5" w:rsidRPr="003C492E" w:rsidRDefault="00EB0BC5" w:rsidP="00B90DAD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  <w:r w:rsidRPr="003C492E">
              <w:rPr>
                <w:rFonts w:asciiTheme="minorHAnsi" w:hAnsiTheme="minorHAnsi" w:cstheme="minorHAnsi"/>
                <w:sz w:val="24"/>
              </w:rPr>
              <w:t xml:space="preserve">DATA DE </w:t>
            </w:r>
            <w:r w:rsidRPr="003C492E">
              <w:rPr>
                <w:rFonts w:asciiTheme="minorHAnsi" w:hAnsiTheme="minorHAnsi" w:cstheme="minorHAnsi"/>
                <w:spacing w:val="-2"/>
                <w:sz w:val="24"/>
              </w:rPr>
              <w:t>NASCIMENTO:</w:t>
            </w:r>
          </w:p>
        </w:tc>
        <w:tc>
          <w:tcPr>
            <w:tcW w:w="4530" w:type="dxa"/>
            <w:tcBorders>
              <w:right w:val="double" w:sz="6" w:space="0" w:color="A8A8A8"/>
            </w:tcBorders>
          </w:tcPr>
          <w:p w14:paraId="39BF00EE" w14:textId="77777777" w:rsidR="00EB0BC5" w:rsidRPr="003C492E" w:rsidRDefault="00EB0BC5" w:rsidP="00B90DAD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  <w:r w:rsidRPr="003C492E">
              <w:rPr>
                <w:rFonts w:asciiTheme="minorHAnsi" w:hAnsiTheme="minorHAnsi" w:cstheme="minorHAnsi"/>
                <w:spacing w:val="-2"/>
                <w:sz w:val="24"/>
              </w:rPr>
              <w:t>01/01/0000</w:t>
            </w:r>
          </w:p>
        </w:tc>
      </w:tr>
      <w:tr w:rsidR="00EB0BC5" w:rsidRPr="003C492E" w14:paraId="55AC6F68" w14:textId="77777777" w:rsidTr="00B90DAD">
        <w:trPr>
          <w:trHeight w:val="338"/>
          <w:jc w:val="center"/>
        </w:trPr>
        <w:tc>
          <w:tcPr>
            <w:tcW w:w="4320" w:type="dxa"/>
          </w:tcPr>
          <w:p w14:paraId="0A83816C" w14:textId="77777777" w:rsidR="00EB0BC5" w:rsidRPr="003C492E" w:rsidRDefault="00EB0BC5" w:rsidP="00B90DAD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  <w:r w:rsidRPr="003C492E">
              <w:rPr>
                <w:rFonts w:asciiTheme="minorHAnsi" w:hAnsiTheme="minorHAnsi" w:cstheme="minorHAnsi"/>
                <w:spacing w:val="-4"/>
                <w:sz w:val="24"/>
              </w:rPr>
              <w:t>CPF:</w:t>
            </w:r>
          </w:p>
        </w:tc>
        <w:tc>
          <w:tcPr>
            <w:tcW w:w="4530" w:type="dxa"/>
            <w:tcBorders>
              <w:right w:val="double" w:sz="6" w:space="0" w:color="A8A8A8"/>
            </w:tcBorders>
          </w:tcPr>
          <w:p w14:paraId="7208C64D" w14:textId="77777777" w:rsidR="00EB0BC5" w:rsidRPr="003C492E" w:rsidRDefault="00EB0BC5" w:rsidP="00B90DAD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  <w:r w:rsidRPr="003C492E">
              <w:rPr>
                <w:rFonts w:asciiTheme="minorHAnsi" w:hAnsiTheme="minorHAnsi" w:cstheme="minorHAnsi"/>
                <w:sz w:val="24"/>
              </w:rPr>
              <w:t>000.000.000-</w:t>
            </w:r>
            <w:r w:rsidRPr="003C492E">
              <w:rPr>
                <w:rFonts w:asciiTheme="minorHAnsi" w:hAnsiTheme="minorHAnsi" w:cstheme="minorHAnsi"/>
                <w:spacing w:val="-5"/>
                <w:sz w:val="24"/>
              </w:rPr>
              <w:t>00</w:t>
            </w:r>
          </w:p>
        </w:tc>
      </w:tr>
      <w:tr w:rsidR="00EB0BC5" w:rsidRPr="003C492E" w14:paraId="4431E889" w14:textId="77777777" w:rsidTr="00B90DAD">
        <w:trPr>
          <w:trHeight w:val="338"/>
          <w:jc w:val="center"/>
        </w:trPr>
        <w:tc>
          <w:tcPr>
            <w:tcW w:w="4320" w:type="dxa"/>
          </w:tcPr>
          <w:p w14:paraId="533AD74D" w14:textId="77777777" w:rsidR="00EB0BC5" w:rsidRPr="003C492E" w:rsidRDefault="00EB0BC5" w:rsidP="00B90DAD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  <w:r w:rsidRPr="003C492E">
              <w:rPr>
                <w:rFonts w:asciiTheme="minorHAnsi" w:hAnsiTheme="minorHAnsi" w:cstheme="minorHAnsi"/>
                <w:spacing w:val="-2"/>
                <w:sz w:val="24"/>
              </w:rPr>
              <w:t>CARGO:</w:t>
            </w:r>
          </w:p>
        </w:tc>
        <w:tc>
          <w:tcPr>
            <w:tcW w:w="4530" w:type="dxa"/>
            <w:tcBorders>
              <w:right w:val="double" w:sz="6" w:space="0" w:color="A8A8A8"/>
            </w:tcBorders>
          </w:tcPr>
          <w:p w14:paraId="13627BBE" w14:textId="77777777" w:rsidR="00EB0BC5" w:rsidRPr="003C492E" w:rsidRDefault="00EB0BC5" w:rsidP="00B90DAD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  <w:r w:rsidRPr="003C492E">
              <w:rPr>
                <w:rFonts w:asciiTheme="minorHAnsi" w:hAnsiTheme="minorHAnsi" w:cstheme="minorHAnsi"/>
                <w:spacing w:val="-2"/>
                <w:sz w:val="24"/>
              </w:rPr>
              <w:t>PROFISSÃO</w:t>
            </w:r>
          </w:p>
        </w:tc>
      </w:tr>
      <w:tr w:rsidR="00EB0BC5" w:rsidRPr="003C492E" w14:paraId="47010862" w14:textId="77777777" w:rsidTr="00B90DAD">
        <w:trPr>
          <w:trHeight w:val="338"/>
          <w:jc w:val="center"/>
        </w:trPr>
        <w:tc>
          <w:tcPr>
            <w:tcW w:w="4320" w:type="dxa"/>
          </w:tcPr>
          <w:p w14:paraId="49B2B8AB" w14:textId="77777777" w:rsidR="00EB0BC5" w:rsidRPr="003C492E" w:rsidRDefault="00EB0BC5" w:rsidP="00B90DAD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  <w:r w:rsidRPr="003C492E">
              <w:rPr>
                <w:rFonts w:asciiTheme="minorHAnsi" w:hAnsiTheme="minorHAnsi" w:cstheme="minorHAnsi"/>
                <w:sz w:val="24"/>
              </w:rPr>
              <w:t xml:space="preserve">MOTIVO DA </w:t>
            </w:r>
            <w:r w:rsidRPr="003C492E">
              <w:rPr>
                <w:rFonts w:asciiTheme="minorHAnsi" w:hAnsiTheme="minorHAnsi" w:cstheme="minorHAnsi"/>
                <w:spacing w:val="-2"/>
                <w:sz w:val="24"/>
              </w:rPr>
              <w:t>AVALIAÇÃO:</w:t>
            </w:r>
          </w:p>
        </w:tc>
        <w:tc>
          <w:tcPr>
            <w:tcW w:w="4530" w:type="dxa"/>
            <w:tcBorders>
              <w:right w:val="double" w:sz="6" w:space="0" w:color="A8A8A8"/>
            </w:tcBorders>
          </w:tcPr>
          <w:p w14:paraId="68635D59" w14:textId="25E35522" w:rsidR="00EB0BC5" w:rsidRPr="003C492E" w:rsidRDefault="00EB0BC5" w:rsidP="00B90DAD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pacing w:val="-2"/>
                <w:sz w:val="24"/>
              </w:rPr>
              <w:t>Avaliação d</w:t>
            </w:r>
            <w:r w:rsidR="00E643F7">
              <w:rPr>
                <w:rFonts w:asciiTheme="minorHAnsi" w:hAnsiTheme="minorHAnsi" w:cstheme="minorHAnsi"/>
                <w:spacing w:val="-2"/>
                <w:sz w:val="24"/>
              </w:rPr>
              <w:t>e</w:t>
            </w:r>
            <w:r>
              <w:rPr>
                <w:rFonts w:asciiTheme="minorHAnsi" w:hAnsiTheme="minorHAnsi" w:cstheme="minorHAnsi"/>
                <w:spacing w:val="-2"/>
                <w:sz w:val="24"/>
              </w:rPr>
              <w:t xml:space="preserve"> riscos psicossociais</w:t>
            </w:r>
          </w:p>
        </w:tc>
      </w:tr>
      <w:tr w:rsidR="00EB0BC5" w:rsidRPr="003C492E" w14:paraId="08A412A0" w14:textId="77777777" w:rsidTr="00B90DAD">
        <w:trPr>
          <w:trHeight w:val="269"/>
          <w:jc w:val="center"/>
        </w:trPr>
        <w:tc>
          <w:tcPr>
            <w:tcW w:w="4320" w:type="dxa"/>
          </w:tcPr>
          <w:p w14:paraId="0DAB6468" w14:textId="77777777" w:rsidR="00EB0BC5" w:rsidRPr="003C492E" w:rsidRDefault="00EB0BC5" w:rsidP="00B90DAD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  <w:r w:rsidRPr="003C492E">
              <w:rPr>
                <w:rFonts w:asciiTheme="minorHAnsi" w:hAnsiTheme="minorHAnsi" w:cstheme="minorHAnsi"/>
                <w:spacing w:val="-2"/>
                <w:sz w:val="24"/>
              </w:rPr>
              <w:t>EMPRESA</w:t>
            </w:r>
            <w:r>
              <w:rPr>
                <w:rFonts w:asciiTheme="minorHAnsi" w:hAnsiTheme="minorHAnsi" w:cstheme="minorHAnsi"/>
                <w:spacing w:val="-2"/>
                <w:sz w:val="24"/>
              </w:rPr>
              <w:t>:</w:t>
            </w:r>
          </w:p>
        </w:tc>
        <w:tc>
          <w:tcPr>
            <w:tcW w:w="4530" w:type="dxa"/>
            <w:tcBorders>
              <w:right w:val="double" w:sz="6" w:space="0" w:color="A8A8A8"/>
            </w:tcBorders>
          </w:tcPr>
          <w:p w14:paraId="0337A43B" w14:textId="77777777" w:rsidR="00EB0BC5" w:rsidRPr="003C492E" w:rsidRDefault="00EB0BC5" w:rsidP="00B90DAD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NOME DA EMPRESA DO TRABALHADOR</w:t>
            </w:r>
          </w:p>
        </w:tc>
      </w:tr>
      <w:tr w:rsidR="00EB0BC5" w:rsidRPr="003C492E" w14:paraId="06219939" w14:textId="77777777" w:rsidTr="00B90DAD">
        <w:trPr>
          <w:trHeight w:val="331"/>
          <w:jc w:val="center"/>
        </w:trPr>
        <w:tc>
          <w:tcPr>
            <w:tcW w:w="4320" w:type="dxa"/>
          </w:tcPr>
          <w:p w14:paraId="196B3788" w14:textId="77777777" w:rsidR="00EB0BC5" w:rsidRPr="003C492E" w:rsidRDefault="00EB0BC5" w:rsidP="00B90DAD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4"/>
              </w:rPr>
            </w:pPr>
            <w:r w:rsidRPr="003C492E">
              <w:rPr>
                <w:rFonts w:asciiTheme="minorHAnsi" w:hAnsiTheme="minorHAnsi" w:cstheme="minorHAnsi"/>
                <w:spacing w:val="-2"/>
                <w:sz w:val="24"/>
              </w:rPr>
              <w:t>SOLICITANTE:</w:t>
            </w:r>
          </w:p>
        </w:tc>
        <w:tc>
          <w:tcPr>
            <w:tcW w:w="4530" w:type="dxa"/>
            <w:tcBorders>
              <w:right w:val="double" w:sz="6" w:space="0" w:color="A8A8A8"/>
            </w:tcBorders>
          </w:tcPr>
          <w:p w14:paraId="413E17BE" w14:textId="77777777" w:rsidR="00EB0BC5" w:rsidRPr="003C492E" w:rsidRDefault="00EB0BC5" w:rsidP="00B90DAD">
            <w:pPr>
              <w:pStyle w:val="TableParagraph"/>
              <w:spacing w:before="17" w:line="290" w:lineRule="atLeast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NOME DO SEU CLIENTE</w:t>
            </w:r>
          </w:p>
        </w:tc>
      </w:tr>
      <w:tr w:rsidR="00EB0BC5" w:rsidRPr="003C492E" w14:paraId="6A0DC41B" w14:textId="77777777" w:rsidTr="00B90DAD">
        <w:trPr>
          <w:trHeight w:val="338"/>
          <w:jc w:val="center"/>
        </w:trPr>
        <w:tc>
          <w:tcPr>
            <w:tcW w:w="4320" w:type="dxa"/>
          </w:tcPr>
          <w:p w14:paraId="51FFDC8C" w14:textId="77777777" w:rsidR="00EB0BC5" w:rsidRPr="003C492E" w:rsidRDefault="00EB0BC5" w:rsidP="00B90DAD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  <w:r w:rsidRPr="003C492E">
              <w:rPr>
                <w:rFonts w:asciiTheme="minorHAnsi" w:hAnsiTheme="minorHAnsi" w:cstheme="minorHAnsi"/>
                <w:sz w:val="24"/>
              </w:rPr>
              <w:t xml:space="preserve">DATA DA </w:t>
            </w:r>
            <w:r w:rsidRPr="003C492E">
              <w:rPr>
                <w:rFonts w:asciiTheme="minorHAnsi" w:hAnsiTheme="minorHAnsi" w:cstheme="minorHAnsi"/>
                <w:spacing w:val="-2"/>
                <w:sz w:val="24"/>
              </w:rPr>
              <w:t>AVALIAÇÃO:</w:t>
            </w:r>
          </w:p>
        </w:tc>
        <w:tc>
          <w:tcPr>
            <w:tcW w:w="4530" w:type="dxa"/>
            <w:tcBorders>
              <w:right w:val="double" w:sz="6" w:space="0" w:color="A8A8A8"/>
            </w:tcBorders>
          </w:tcPr>
          <w:p w14:paraId="5FBCD394" w14:textId="77777777" w:rsidR="00EB0BC5" w:rsidRPr="003C492E" w:rsidRDefault="00EB0BC5" w:rsidP="00B90DAD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XX/XX/XXXX</w:t>
            </w:r>
          </w:p>
        </w:tc>
      </w:tr>
      <w:tr w:rsidR="00EB0BC5" w:rsidRPr="003C492E" w14:paraId="7929A6D1" w14:textId="77777777" w:rsidTr="00B90DAD">
        <w:trPr>
          <w:trHeight w:val="338"/>
          <w:jc w:val="center"/>
        </w:trPr>
        <w:tc>
          <w:tcPr>
            <w:tcW w:w="4320" w:type="dxa"/>
            <w:tcBorders>
              <w:bottom w:val="double" w:sz="6" w:space="0" w:color="A8A8A8"/>
            </w:tcBorders>
          </w:tcPr>
          <w:p w14:paraId="2D293CDE" w14:textId="77777777" w:rsidR="00EB0BC5" w:rsidRPr="003C492E" w:rsidRDefault="00EB0BC5" w:rsidP="00B90DAD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  <w:r w:rsidRPr="003C492E">
              <w:rPr>
                <w:rFonts w:asciiTheme="minorHAnsi" w:hAnsiTheme="minorHAnsi" w:cstheme="minorHAnsi"/>
                <w:sz w:val="24"/>
              </w:rPr>
              <w:t>PSICÓLOGA:</w:t>
            </w:r>
            <w:r>
              <w:rPr>
                <w:rFonts w:asciiTheme="minorHAnsi" w:hAnsiTheme="minorHAnsi" w:cstheme="minorHAnsi"/>
                <w:sz w:val="24"/>
              </w:rPr>
              <w:t xml:space="preserve"> SEU NOME</w:t>
            </w:r>
          </w:p>
        </w:tc>
        <w:tc>
          <w:tcPr>
            <w:tcW w:w="4530" w:type="dxa"/>
            <w:tcBorders>
              <w:bottom w:val="double" w:sz="6" w:space="0" w:color="A8A8A8"/>
              <w:right w:val="double" w:sz="6" w:space="0" w:color="A8A8A8"/>
            </w:tcBorders>
          </w:tcPr>
          <w:p w14:paraId="2210CA32" w14:textId="77777777" w:rsidR="00EB0BC5" w:rsidRPr="003C492E" w:rsidRDefault="00EB0BC5" w:rsidP="00B90DAD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  <w:r w:rsidRPr="003C492E">
              <w:rPr>
                <w:rFonts w:asciiTheme="minorHAnsi" w:hAnsiTheme="minorHAnsi" w:cstheme="minorHAnsi"/>
                <w:sz w:val="24"/>
              </w:rPr>
              <w:t xml:space="preserve">CRP: </w:t>
            </w:r>
            <w:r>
              <w:rPr>
                <w:rFonts w:asciiTheme="minorHAnsi" w:hAnsiTheme="minorHAnsi" w:cstheme="minorHAnsi"/>
                <w:spacing w:val="-2"/>
                <w:sz w:val="24"/>
              </w:rPr>
              <w:t>XX</w:t>
            </w:r>
            <w:r w:rsidRPr="003C492E">
              <w:rPr>
                <w:rFonts w:asciiTheme="minorHAnsi" w:hAnsiTheme="minorHAnsi" w:cstheme="minorHAnsi"/>
                <w:spacing w:val="-2"/>
                <w:sz w:val="24"/>
              </w:rPr>
              <w:t>/</w:t>
            </w:r>
            <w:r>
              <w:rPr>
                <w:rFonts w:asciiTheme="minorHAnsi" w:hAnsiTheme="minorHAnsi" w:cstheme="minorHAnsi"/>
                <w:spacing w:val="-2"/>
                <w:sz w:val="24"/>
              </w:rPr>
              <w:t>XXXXX</w:t>
            </w:r>
          </w:p>
        </w:tc>
      </w:tr>
    </w:tbl>
    <w:p w14:paraId="511E3656" w14:textId="77777777" w:rsidR="00EB0BC5" w:rsidRDefault="00EB0BC5" w:rsidP="00EB0BC5">
      <w:pPr>
        <w:rPr>
          <w:b/>
          <w:bCs/>
          <w:sz w:val="32"/>
          <w:szCs w:val="32"/>
        </w:rPr>
      </w:pPr>
    </w:p>
    <w:p w14:paraId="5079960B" w14:textId="4A80FAB1" w:rsidR="00875F39" w:rsidRPr="00875F39" w:rsidRDefault="00875F39" w:rsidP="00D053D5">
      <w:pPr>
        <w:jc w:val="center"/>
        <w:rPr>
          <w:b/>
          <w:bCs/>
          <w:sz w:val="32"/>
          <w:szCs w:val="32"/>
        </w:rPr>
      </w:pPr>
      <w:r w:rsidRPr="00875F39">
        <w:rPr>
          <w:b/>
          <w:bCs/>
          <w:sz w:val="32"/>
          <w:szCs w:val="32"/>
        </w:rPr>
        <w:t>Descrição da demanda:</w:t>
      </w:r>
    </w:p>
    <w:p w14:paraId="6A402F89" w14:textId="77777777" w:rsidR="0002044E" w:rsidRDefault="0002044E" w:rsidP="0002044E">
      <w:pPr>
        <w:ind w:firstLine="708"/>
        <w:jc w:val="both"/>
      </w:pPr>
      <w:r w:rsidRPr="00E6483C">
        <w:t xml:space="preserve">Este relatório psicossocial tem como objetivo atender às diretrizes estabelecidas pela </w:t>
      </w:r>
      <w:r w:rsidRPr="00E6483C">
        <w:rPr>
          <w:b/>
          <w:bCs/>
        </w:rPr>
        <w:t>Norma Regulamentadora NR-01</w:t>
      </w:r>
      <w:r w:rsidRPr="00E6483C">
        <w:t xml:space="preserve">. A nova redação da Norma Regulamentadora nº 1 (NR-01) foi aprovada pela </w:t>
      </w:r>
      <w:r w:rsidRPr="00E6483C">
        <w:rPr>
          <w:b/>
          <w:bCs/>
        </w:rPr>
        <w:t>Portaria MTE nº 1.419</w:t>
      </w:r>
      <w:r w:rsidRPr="00E6483C">
        <w:t xml:space="preserve">, de 27 de agosto de 2024, e as mudanças entram em vigor em </w:t>
      </w:r>
      <w:r w:rsidRPr="00E6483C">
        <w:rPr>
          <w:b/>
          <w:bCs/>
        </w:rPr>
        <w:t>24 de maio de 2025</w:t>
      </w:r>
      <w:r w:rsidRPr="00E6483C">
        <w:t>. A norma exige a implementação de medidas para o gerenciamento dos riscos psicossociais no ambiente de trabalho. Esses riscos referem-se a fatores organizacionais e contextuais que podem impactar negativamente a saúde mental, o bem-estar e a produtividade dos colaboradores, tornando essencial sua identificação e redução para a promoção de um ambiente laboral saudável e equilibrado.</w:t>
      </w:r>
    </w:p>
    <w:p w14:paraId="74BBFE2F" w14:textId="01C3919C" w:rsidR="00875F39" w:rsidRDefault="00875F39" w:rsidP="00875F39">
      <w:pPr>
        <w:ind w:firstLine="708"/>
        <w:jc w:val="both"/>
      </w:pPr>
      <w:r>
        <w:t xml:space="preserve">A avaliação será realizada com objetivo e finalidade de identificação dos riscos psicossociais presentes no ambiente de trabalho, avaliação do grau dos riscos psicossociais, classificá-los em </w:t>
      </w:r>
      <w:r w:rsidRPr="0002044E">
        <w:rPr>
          <w:b/>
          <w:bCs/>
        </w:rPr>
        <w:t xml:space="preserve">risco baixo, médio </w:t>
      </w:r>
      <w:r w:rsidR="001C6EDF">
        <w:rPr>
          <w:b/>
          <w:bCs/>
        </w:rPr>
        <w:t>ou</w:t>
      </w:r>
      <w:r w:rsidRPr="0002044E">
        <w:rPr>
          <w:b/>
          <w:bCs/>
        </w:rPr>
        <w:t xml:space="preserve"> alto</w:t>
      </w:r>
      <w:r>
        <w:t>, e adotar medidas de controle e/ou prevenção dos mesmos através de um plano de ação.</w:t>
      </w:r>
    </w:p>
    <w:p w14:paraId="7E09FD39" w14:textId="0EB7A6D3" w:rsidR="00875F39" w:rsidRDefault="00875F39" w:rsidP="00875F39">
      <w:pPr>
        <w:ind w:firstLine="708"/>
        <w:jc w:val="both"/>
      </w:pPr>
      <w:r>
        <w:t>Os fatores de risco psicossocial referem-se às características do ambiente e da organização do trabalho que aumentam a probabilidade de impactos negativos na saúde mental dos colaboradores. Quando presentes em níveis elevados, esses fatores podem intensificar o estresse ocupacional e contribuir para o desenvolvimento de transtornos psicológicos.</w:t>
      </w:r>
    </w:p>
    <w:p w14:paraId="60447F12" w14:textId="77777777" w:rsidR="00875F39" w:rsidRDefault="00875F39" w:rsidP="00875F39">
      <w:pPr>
        <w:ind w:firstLine="708"/>
        <w:jc w:val="both"/>
      </w:pPr>
      <w:r>
        <w:t>Os riscos psicossociais, por sua vez, são as consequências da exposição prolongada a esses fatores, resultando em efeitos adversos à saúde mental e aumentando a incidência de doenças e acidentes relacionados ao trabalho.</w:t>
      </w:r>
    </w:p>
    <w:p w14:paraId="5B826230" w14:textId="77777777" w:rsidR="00875F39" w:rsidRDefault="00875F39" w:rsidP="00875F39">
      <w:pPr>
        <w:jc w:val="both"/>
      </w:pPr>
    </w:p>
    <w:p w14:paraId="4CFE7D4C" w14:textId="77777777" w:rsidR="00EB0BC5" w:rsidRDefault="00EB0BC5" w:rsidP="00875F39">
      <w:pPr>
        <w:jc w:val="both"/>
      </w:pPr>
    </w:p>
    <w:p w14:paraId="1287355E" w14:textId="33583F55" w:rsidR="00875F39" w:rsidRPr="00875F39" w:rsidRDefault="00875F39" w:rsidP="00875F39">
      <w:pPr>
        <w:jc w:val="both"/>
        <w:rPr>
          <w:b/>
          <w:bCs/>
          <w:sz w:val="28"/>
          <w:szCs w:val="28"/>
        </w:rPr>
      </w:pPr>
      <w:r w:rsidRPr="00875F39">
        <w:rPr>
          <w:b/>
          <w:bCs/>
          <w:sz w:val="28"/>
          <w:szCs w:val="28"/>
        </w:rPr>
        <w:lastRenderedPageBreak/>
        <w:t>Classificação dos Riscos Psicossociais:</w:t>
      </w:r>
    </w:p>
    <w:p w14:paraId="681708E6" w14:textId="3BEDF838" w:rsidR="00875F39" w:rsidRDefault="00875F39" w:rsidP="008B456E">
      <w:pPr>
        <w:pStyle w:val="PargrafodaLista"/>
        <w:numPr>
          <w:ilvl w:val="0"/>
          <w:numId w:val="5"/>
        </w:numPr>
        <w:jc w:val="both"/>
      </w:pPr>
      <w:r>
        <w:t>RISCO BAIXO – PREVENÇÃO</w:t>
      </w:r>
    </w:p>
    <w:p w14:paraId="0C5EC06E" w14:textId="3593F951" w:rsidR="00875F39" w:rsidRDefault="00875F39" w:rsidP="008B456E">
      <w:pPr>
        <w:pStyle w:val="PargrafodaLista"/>
        <w:numPr>
          <w:ilvl w:val="0"/>
          <w:numId w:val="5"/>
        </w:numPr>
        <w:jc w:val="both"/>
      </w:pPr>
      <w:r>
        <w:t xml:space="preserve">RISCO MÉDIO – ATENÇÃO E CONTROLE   </w:t>
      </w:r>
    </w:p>
    <w:p w14:paraId="56BD50C5" w14:textId="3687A201" w:rsidR="00875F39" w:rsidRDefault="00875F39" w:rsidP="008B456E">
      <w:pPr>
        <w:pStyle w:val="PargrafodaLista"/>
        <w:numPr>
          <w:ilvl w:val="0"/>
          <w:numId w:val="5"/>
        </w:numPr>
        <w:jc w:val="both"/>
      </w:pPr>
      <w:r>
        <w:t>RISCO ALTO – INTERVENÇÃO URGENTE</w:t>
      </w:r>
    </w:p>
    <w:p w14:paraId="54F23C10" w14:textId="77777777" w:rsidR="00875F39" w:rsidRDefault="00875F39" w:rsidP="00875F39">
      <w:pPr>
        <w:jc w:val="both"/>
      </w:pPr>
    </w:p>
    <w:p w14:paraId="6BF701D5" w14:textId="77777777" w:rsidR="00875F39" w:rsidRPr="00875F39" w:rsidRDefault="00875F39" w:rsidP="00875F39">
      <w:pPr>
        <w:jc w:val="both"/>
        <w:rPr>
          <w:b/>
          <w:bCs/>
          <w:sz w:val="28"/>
          <w:szCs w:val="28"/>
        </w:rPr>
      </w:pPr>
      <w:r w:rsidRPr="00875F39">
        <w:rPr>
          <w:b/>
          <w:bCs/>
          <w:sz w:val="28"/>
          <w:szCs w:val="28"/>
        </w:rPr>
        <w:t>Procedimentos:</w:t>
      </w:r>
    </w:p>
    <w:p w14:paraId="5B33C152" w14:textId="6E18A39D" w:rsidR="00875F39" w:rsidRDefault="00875F39" w:rsidP="00875F39">
      <w:pPr>
        <w:pStyle w:val="PargrafodaLista"/>
        <w:numPr>
          <w:ilvl w:val="0"/>
          <w:numId w:val="2"/>
        </w:numPr>
        <w:jc w:val="both"/>
      </w:pPr>
      <w:r>
        <w:t>Identificaçã</w:t>
      </w:r>
      <w:r w:rsidR="008B456E">
        <w:t>o;</w:t>
      </w:r>
    </w:p>
    <w:p w14:paraId="7E0E4847" w14:textId="4249C2CF" w:rsidR="00875F39" w:rsidRDefault="00875F39" w:rsidP="00875F39">
      <w:pPr>
        <w:pStyle w:val="PargrafodaLista"/>
        <w:numPr>
          <w:ilvl w:val="0"/>
          <w:numId w:val="2"/>
        </w:numPr>
        <w:jc w:val="both"/>
      </w:pPr>
      <w:r>
        <w:t>Avaliação</w:t>
      </w:r>
      <w:r w:rsidR="008B456E">
        <w:t>;</w:t>
      </w:r>
    </w:p>
    <w:p w14:paraId="434BC03F" w14:textId="476B5C2B" w:rsidR="00875F39" w:rsidRDefault="00875F39" w:rsidP="00875F39">
      <w:pPr>
        <w:pStyle w:val="PargrafodaLista"/>
        <w:numPr>
          <w:ilvl w:val="0"/>
          <w:numId w:val="2"/>
        </w:numPr>
        <w:jc w:val="both"/>
      </w:pPr>
      <w:r>
        <w:t>Plano de Ação</w:t>
      </w:r>
      <w:r w:rsidR="008B456E">
        <w:t>;</w:t>
      </w:r>
    </w:p>
    <w:p w14:paraId="7ADF3C34" w14:textId="77777777" w:rsidR="008B456E" w:rsidRDefault="008B456E" w:rsidP="008B456E">
      <w:pPr>
        <w:jc w:val="both"/>
      </w:pPr>
    </w:p>
    <w:p w14:paraId="161E30C7" w14:textId="11240D43" w:rsidR="008B456E" w:rsidRPr="008B456E" w:rsidRDefault="008B456E" w:rsidP="008B456E">
      <w:pPr>
        <w:jc w:val="both"/>
        <w:rPr>
          <w:b/>
          <w:bCs/>
          <w:sz w:val="28"/>
          <w:szCs w:val="28"/>
        </w:rPr>
      </w:pPr>
      <w:r w:rsidRPr="008B456E">
        <w:rPr>
          <w:b/>
          <w:bCs/>
          <w:sz w:val="28"/>
          <w:szCs w:val="28"/>
        </w:rPr>
        <w:t>Análise dos resultados</w:t>
      </w:r>
    </w:p>
    <w:p w14:paraId="207CAEE5" w14:textId="77777777" w:rsidR="00875F39" w:rsidRPr="008B456E" w:rsidRDefault="00875F39" w:rsidP="00875F39">
      <w:pPr>
        <w:jc w:val="both"/>
        <w:rPr>
          <w:b/>
          <w:bCs/>
        </w:rPr>
      </w:pPr>
      <w:r w:rsidRPr="008B456E">
        <w:rPr>
          <w:b/>
          <w:bCs/>
        </w:rPr>
        <w:t>Identificação:</w:t>
      </w:r>
    </w:p>
    <w:p w14:paraId="583E6BFF" w14:textId="1D5154A9" w:rsidR="00875F39" w:rsidRDefault="00173277" w:rsidP="00875F39">
      <w:pPr>
        <w:jc w:val="both"/>
      </w:pPr>
      <w:r>
        <w:t xml:space="preserve">Foi identificado </w:t>
      </w:r>
      <w:r w:rsidRPr="00A33728">
        <w:rPr>
          <w:u w:val="single"/>
        </w:rPr>
        <w:t>alto risco psicossocial</w:t>
      </w:r>
      <w:r w:rsidR="00875F39">
        <w:t xml:space="preserve"> nos seguintes tópicos assinalados com </w:t>
      </w:r>
      <w:r w:rsidR="00875F39" w:rsidRPr="00D053D5">
        <w:rPr>
          <w:b/>
          <w:bCs/>
        </w:rPr>
        <w:t>X</w:t>
      </w:r>
      <w:r w:rsidR="00875F39">
        <w:t>:</w:t>
      </w:r>
    </w:p>
    <w:p w14:paraId="6DC1F804" w14:textId="6DB5C2CE" w:rsidR="00875F39" w:rsidRDefault="00875F39" w:rsidP="00875F39">
      <w:pPr>
        <w:jc w:val="both"/>
      </w:pPr>
      <w:r>
        <w:t>1.</w:t>
      </w:r>
      <w:r w:rsidR="00D053D5">
        <w:t xml:space="preserve"> </w:t>
      </w:r>
      <w:r w:rsidRPr="008B456E">
        <w:rPr>
          <w:b/>
          <w:bCs/>
        </w:rPr>
        <w:t>Sobrecarga de Trabalho:</w:t>
      </w:r>
      <w:r>
        <w:t xml:space="preserve"> Excesso de tarefas e incapacidade de cumpri-las no horário de trabalho. [   ]</w:t>
      </w:r>
    </w:p>
    <w:p w14:paraId="45549E40" w14:textId="0B8F6E6B" w:rsidR="00875F39" w:rsidRDefault="00875F39" w:rsidP="00875F39">
      <w:pPr>
        <w:jc w:val="both"/>
      </w:pPr>
      <w:r>
        <w:t>2.</w:t>
      </w:r>
      <w:r w:rsidR="00D053D5">
        <w:t xml:space="preserve"> </w:t>
      </w:r>
      <w:r w:rsidRPr="008B456E">
        <w:rPr>
          <w:b/>
          <w:bCs/>
        </w:rPr>
        <w:t>Impacto Emocional:</w:t>
      </w:r>
      <w:r>
        <w:t xml:space="preserve"> Lidar frequentemente com situações emocionalmente desgastantes. [   ]</w:t>
      </w:r>
    </w:p>
    <w:p w14:paraId="5A47CD32" w14:textId="456AADCB" w:rsidR="00875F39" w:rsidRDefault="00875F39" w:rsidP="00875F39">
      <w:pPr>
        <w:jc w:val="both"/>
      </w:pPr>
      <w:r>
        <w:t>3.</w:t>
      </w:r>
      <w:r w:rsidR="00D053D5">
        <w:t xml:space="preserve"> </w:t>
      </w:r>
      <w:r w:rsidRPr="008B456E">
        <w:rPr>
          <w:b/>
          <w:bCs/>
        </w:rPr>
        <w:t>Falta de Autonomia:</w:t>
      </w:r>
      <w:r>
        <w:t xml:space="preserve"> Ausência de liberdade para decidir como realizar tarefas e falta de consideração das ideias. [</w:t>
      </w:r>
      <w:r>
        <w:tab/>
        <w:t xml:space="preserve"> ]</w:t>
      </w:r>
    </w:p>
    <w:p w14:paraId="52E2CF5D" w14:textId="2F009B34" w:rsidR="00875F39" w:rsidRDefault="00875F39" w:rsidP="00875F39">
      <w:pPr>
        <w:jc w:val="both"/>
      </w:pPr>
      <w:r>
        <w:t>4.</w:t>
      </w:r>
      <w:r w:rsidR="00D053D5">
        <w:t xml:space="preserve"> </w:t>
      </w:r>
      <w:r w:rsidRPr="008B456E">
        <w:rPr>
          <w:b/>
          <w:bCs/>
        </w:rPr>
        <w:t>Ambiguidade de Papel:</w:t>
      </w:r>
      <w:r>
        <w:t xml:space="preserve"> Desconhecimento das expectativas e responsabilidades no trabalho. [   ]</w:t>
      </w:r>
    </w:p>
    <w:p w14:paraId="623A0C48" w14:textId="001A27EC" w:rsidR="00875F39" w:rsidRDefault="00875F39" w:rsidP="00875F39">
      <w:pPr>
        <w:jc w:val="both"/>
      </w:pPr>
      <w:r>
        <w:t>5.</w:t>
      </w:r>
      <w:r w:rsidR="00D053D5">
        <w:t xml:space="preserve"> </w:t>
      </w:r>
      <w:r w:rsidRPr="008B456E">
        <w:rPr>
          <w:b/>
          <w:bCs/>
        </w:rPr>
        <w:t>Comunicação Confusa:</w:t>
      </w:r>
      <w:r>
        <w:t xml:space="preserve"> Falta de clareza na comunicação sobre as atividades. [   ]</w:t>
      </w:r>
    </w:p>
    <w:p w14:paraId="67F61CC4" w14:textId="18CC87A8" w:rsidR="00875F39" w:rsidRDefault="00875F39" w:rsidP="00875F39">
      <w:pPr>
        <w:jc w:val="both"/>
      </w:pPr>
      <w:r>
        <w:t>6.</w:t>
      </w:r>
      <w:r w:rsidR="00D053D5">
        <w:t xml:space="preserve"> </w:t>
      </w:r>
      <w:r w:rsidRPr="008B456E">
        <w:rPr>
          <w:b/>
          <w:bCs/>
        </w:rPr>
        <w:t>Comunicação da Chefia:</w:t>
      </w:r>
      <w:r>
        <w:t xml:space="preserve"> Comunicação confusa por parte dos superiores. [   ] </w:t>
      </w:r>
    </w:p>
    <w:p w14:paraId="52CCF493" w14:textId="5475FF5D" w:rsidR="00875F39" w:rsidRDefault="00875F39" w:rsidP="00875F39">
      <w:pPr>
        <w:jc w:val="both"/>
      </w:pPr>
      <w:r>
        <w:t>7.</w:t>
      </w:r>
      <w:r w:rsidR="00D053D5">
        <w:t xml:space="preserve"> </w:t>
      </w:r>
      <w:r w:rsidRPr="008B456E">
        <w:rPr>
          <w:b/>
          <w:bCs/>
        </w:rPr>
        <w:t>Multitarefas Excessivas:</w:t>
      </w:r>
      <w:r>
        <w:t xml:space="preserve"> Necessidade de realizar muitas tarefas de diferentes áreas simultaneamente. [   ]</w:t>
      </w:r>
    </w:p>
    <w:p w14:paraId="1BCF943B" w14:textId="1C814918" w:rsidR="00875F39" w:rsidRDefault="00875F39" w:rsidP="00875F39">
      <w:pPr>
        <w:jc w:val="both"/>
      </w:pPr>
      <w:r>
        <w:t>8.</w:t>
      </w:r>
      <w:r w:rsidR="00D053D5">
        <w:t xml:space="preserve"> </w:t>
      </w:r>
      <w:r w:rsidRPr="008B456E">
        <w:rPr>
          <w:b/>
          <w:bCs/>
        </w:rPr>
        <w:t>Clima Organizacional Negativo:</w:t>
      </w:r>
      <w:r>
        <w:t xml:space="preserve"> Presença de fofocas, tensão, conflitos e brigas. [   ]</w:t>
      </w:r>
    </w:p>
    <w:p w14:paraId="122362E0" w14:textId="77777777" w:rsidR="00D053D5" w:rsidRDefault="00875F39" w:rsidP="00D053D5">
      <w:pPr>
        <w:spacing w:after="0"/>
        <w:jc w:val="both"/>
      </w:pPr>
      <w:r>
        <w:t>9.</w:t>
      </w:r>
      <w:r w:rsidR="00D053D5">
        <w:t xml:space="preserve"> </w:t>
      </w:r>
      <w:r w:rsidRPr="008B456E">
        <w:rPr>
          <w:b/>
          <w:bCs/>
        </w:rPr>
        <w:t>Falta de Apoio:</w:t>
      </w:r>
      <w:r>
        <w:t xml:space="preserve"> Percepção de não poder contar com a ajuda de colegas e </w:t>
      </w:r>
    </w:p>
    <w:p w14:paraId="05765356" w14:textId="30E9BDCE" w:rsidR="00875F39" w:rsidRDefault="00875F39" w:rsidP="00D053D5">
      <w:pPr>
        <w:spacing w:after="0" w:line="360" w:lineRule="auto"/>
        <w:jc w:val="both"/>
      </w:pPr>
      <w:r>
        <w:t>superiores. [   ]</w:t>
      </w:r>
    </w:p>
    <w:p w14:paraId="2767AAB0" w14:textId="11B16812" w:rsidR="00875F39" w:rsidRDefault="00875F39" w:rsidP="00D053D5">
      <w:pPr>
        <w:spacing w:line="360" w:lineRule="auto"/>
        <w:jc w:val="both"/>
      </w:pPr>
      <w:r>
        <w:t>10.</w:t>
      </w:r>
      <w:r w:rsidR="00D053D5">
        <w:t xml:space="preserve"> </w:t>
      </w:r>
      <w:r w:rsidRPr="008B456E">
        <w:rPr>
          <w:b/>
          <w:bCs/>
        </w:rPr>
        <w:t>Insegurança no Emprego:</w:t>
      </w:r>
      <w:r>
        <w:t xml:space="preserve"> Preocupação constante em perder o emprego. [   ]</w:t>
      </w:r>
    </w:p>
    <w:p w14:paraId="4F0BEE5D" w14:textId="2D1BB54D" w:rsidR="00875F39" w:rsidRDefault="00875F39" w:rsidP="00875F39">
      <w:pPr>
        <w:jc w:val="both"/>
      </w:pPr>
      <w:r>
        <w:t>11.</w:t>
      </w:r>
      <w:r w:rsidR="00D053D5">
        <w:t xml:space="preserve"> </w:t>
      </w:r>
      <w:r w:rsidRPr="008B456E">
        <w:rPr>
          <w:b/>
          <w:bCs/>
        </w:rPr>
        <w:t>Desequilíbrio Vida Pessoal-Profissional:</w:t>
      </w:r>
      <w:r>
        <w:t xml:space="preserve"> Trabalho tomando todo o tempo e energia, afetando a vida pessoal. [   ]</w:t>
      </w:r>
    </w:p>
    <w:p w14:paraId="17C44A1E" w14:textId="7AA6620B" w:rsidR="00875F39" w:rsidRDefault="00875F39" w:rsidP="00875F39">
      <w:pPr>
        <w:jc w:val="both"/>
      </w:pPr>
      <w:r>
        <w:lastRenderedPageBreak/>
        <w:t>12.</w:t>
      </w:r>
      <w:r w:rsidR="00D053D5">
        <w:t xml:space="preserve"> </w:t>
      </w:r>
      <w:r w:rsidRPr="008B456E">
        <w:rPr>
          <w:b/>
          <w:bCs/>
        </w:rPr>
        <w:t xml:space="preserve">Falta de Reconhecimento: </w:t>
      </w:r>
      <w:r>
        <w:t>Não receber reconhecimento pelo trabalho realizado. [   ]</w:t>
      </w:r>
    </w:p>
    <w:p w14:paraId="605C1CB1" w14:textId="5CC2B960" w:rsidR="00875F39" w:rsidRDefault="00875F39" w:rsidP="00875F39">
      <w:pPr>
        <w:jc w:val="both"/>
      </w:pPr>
      <w:r>
        <w:t>13.</w:t>
      </w:r>
      <w:r w:rsidR="00D053D5">
        <w:t xml:space="preserve"> </w:t>
      </w:r>
      <w:r w:rsidRPr="008B456E">
        <w:rPr>
          <w:b/>
          <w:bCs/>
        </w:rPr>
        <w:t xml:space="preserve">Não Reconhecimento da Empresa: </w:t>
      </w:r>
      <w:r>
        <w:t>Falta de reconhecimento do trabalho e esforço pela empresa. [   ]</w:t>
      </w:r>
    </w:p>
    <w:p w14:paraId="5D53561C" w14:textId="668D69D5" w:rsidR="00875F39" w:rsidRDefault="00875F39" w:rsidP="00875F39">
      <w:pPr>
        <w:jc w:val="both"/>
      </w:pPr>
      <w:r>
        <w:t>14.</w:t>
      </w:r>
      <w:r w:rsidR="00D053D5">
        <w:t xml:space="preserve"> </w:t>
      </w:r>
      <w:r w:rsidRPr="008B456E">
        <w:rPr>
          <w:b/>
          <w:bCs/>
        </w:rPr>
        <w:t>Pressão Excessiva:</w:t>
      </w:r>
      <w:r w:rsidRPr="008B456E">
        <w:t xml:space="preserve"> </w:t>
      </w:r>
      <w:r>
        <w:t>Sentir-se "sufocado" com a pressão para cumprir metas impossíveis. [   ]</w:t>
      </w:r>
    </w:p>
    <w:p w14:paraId="615D751B" w14:textId="77777777" w:rsidR="00D053D5" w:rsidRDefault="00875F39" w:rsidP="00D053D5">
      <w:pPr>
        <w:spacing w:after="0"/>
        <w:jc w:val="both"/>
      </w:pPr>
      <w:r>
        <w:t>15.</w:t>
      </w:r>
      <w:r w:rsidR="00D053D5">
        <w:t xml:space="preserve"> </w:t>
      </w:r>
      <w:r w:rsidRPr="008B456E">
        <w:rPr>
          <w:b/>
          <w:bCs/>
        </w:rPr>
        <w:t>Humilhação e Intimidação:</w:t>
      </w:r>
      <w:r>
        <w:t xml:space="preserve"> Sentir-se humilhado, ofendido, agredido ou </w:t>
      </w:r>
    </w:p>
    <w:p w14:paraId="611B67FB" w14:textId="381A3B30" w:rsidR="00875F39" w:rsidRDefault="00875F39" w:rsidP="00D053D5">
      <w:pPr>
        <w:spacing w:after="0" w:line="360" w:lineRule="auto"/>
        <w:jc w:val="both"/>
      </w:pPr>
      <w:r>
        <w:t>perseguido. [   ]</w:t>
      </w:r>
    </w:p>
    <w:p w14:paraId="7370F307" w14:textId="1A3A1AFA" w:rsidR="00875F39" w:rsidRDefault="00875F39" w:rsidP="00D053D5">
      <w:pPr>
        <w:spacing w:line="360" w:lineRule="auto"/>
        <w:jc w:val="both"/>
      </w:pPr>
      <w:r>
        <w:t>16.</w:t>
      </w:r>
      <w:r w:rsidR="00D053D5">
        <w:t xml:space="preserve"> </w:t>
      </w:r>
      <w:r w:rsidRPr="008B456E">
        <w:rPr>
          <w:b/>
          <w:bCs/>
        </w:rPr>
        <w:t>Assédio Sexual:</w:t>
      </w:r>
      <w:r>
        <w:t xml:space="preserve"> Sentir-se desconfortável ou ameaçado por investidas sexuais. [   ]</w:t>
      </w:r>
    </w:p>
    <w:p w14:paraId="4F28547E" w14:textId="5285F3F6" w:rsidR="00875F39" w:rsidRDefault="00875F39" w:rsidP="00875F39">
      <w:pPr>
        <w:jc w:val="both"/>
      </w:pPr>
      <w:r>
        <w:t>17.</w:t>
      </w:r>
      <w:r w:rsidR="00D053D5">
        <w:t xml:space="preserve"> </w:t>
      </w:r>
      <w:r w:rsidRPr="008B456E">
        <w:rPr>
          <w:b/>
          <w:bCs/>
        </w:rPr>
        <w:t>Tratamento Desigual:</w:t>
      </w:r>
      <w:r>
        <w:t xml:space="preserve"> Percepção de tratamento desigual por causa de características pessoais. [   ]</w:t>
      </w:r>
    </w:p>
    <w:p w14:paraId="593E56D7" w14:textId="5970EDF8" w:rsidR="00875F39" w:rsidRDefault="00875F39" w:rsidP="00875F39">
      <w:pPr>
        <w:jc w:val="both"/>
      </w:pPr>
      <w:r>
        <w:t>18.</w:t>
      </w:r>
      <w:r w:rsidR="00D053D5">
        <w:t xml:space="preserve"> </w:t>
      </w:r>
      <w:r w:rsidRPr="008B456E">
        <w:rPr>
          <w:b/>
          <w:bCs/>
        </w:rPr>
        <w:t>Discussões Políticas Agressivas:</w:t>
      </w:r>
      <w:r>
        <w:t xml:space="preserve"> Presenciar discussões políticas com ofensas e agressões. [   ]</w:t>
      </w:r>
    </w:p>
    <w:p w14:paraId="6D12A23F" w14:textId="273056ED" w:rsidR="00875F39" w:rsidRDefault="00875F39" w:rsidP="00875F39">
      <w:pPr>
        <w:jc w:val="both"/>
      </w:pPr>
      <w:r>
        <w:t>19.</w:t>
      </w:r>
      <w:r w:rsidR="00D053D5">
        <w:t xml:space="preserve"> </w:t>
      </w:r>
      <w:r w:rsidRPr="008B456E">
        <w:rPr>
          <w:b/>
          <w:bCs/>
        </w:rPr>
        <w:t xml:space="preserve">Desrespeito Religioso: </w:t>
      </w:r>
      <w:r>
        <w:t>Falta de respeito, tolerância ou compreensão em relação a crenças e religião. [   ]</w:t>
      </w:r>
    </w:p>
    <w:p w14:paraId="08A3356A" w14:textId="296072F0" w:rsidR="00875F39" w:rsidRDefault="00875F39" w:rsidP="00875F39">
      <w:pPr>
        <w:jc w:val="both"/>
      </w:pPr>
      <w:r>
        <w:t>20.</w:t>
      </w:r>
      <w:r w:rsidR="00D053D5">
        <w:t xml:space="preserve"> </w:t>
      </w:r>
      <w:r w:rsidRPr="008B456E">
        <w:rPr>
          <w:b/>
          <w:bCs/>
        </w:rPr>
        <w:t>Falta de Instrução:</w:t>
      </w:r>
      <w:r>
        <w:t xml:space="preserve"> Não receber instrução, treinamento e orientação sobre como realizar a atividade. [   ]</w:t>
      </w:r>
    </w:p>
    <w:p w14:paraId="7844EA29" w14:textId="78AAD91C" w:rsidR="00875F39" w:rsidRDefault="00875F39" w:rsidP="00875F39">
      <w:pPr>
        <w:jc w:val="both"/>
      </w:pPr>
      <w:r>
        <w:t>21.</w:t>
      </w:r>
      <w:r w:rsidR="00D053D5">
        <w:t xml:space="preserve"> </w:t>
      </w:r>
      <w:r w:rsidRPr="008B456E">
        <w:rPr>
          <w:b/>
          <w:bCs/>
        </w:rPr>
        <w:t xml:space="preserve">Estagnação na Carreira: </w:t>
      </w:r>
      <w:r>
        <w:t>Sentir-se sem novas oportunidades de aprender e evoluir na empresa. [   ]</w:t>
      </w:r>
    </w:p>
    <w:p w14:paraId="06D8321D" w14:textId="4467C7E6" w:rsidR="00875F39" w:rsidRDefault="00875F39" w:rsidP="00875F39">
      <w:pPr>
        <w:jc w:val="both"/>
      </w:pPr>
      <w:r>
        <w:t>22.</w:t>
      </w:r>
      <w:r w:rsidR="00D053D5">
        <w:t xml:space="preserve"> </w:t>
      </w:r>
      <w:r w:rsidRPr="008B456E">
        <w:rPr>
          <w:b/>
          <w:bCs/>
        </w:rPr>
        <w:t>Horários Irregulares:</w:t>
      </w:r>
      <w:r>
        <w:t xml:space="preserve"> Horários de trabalho irregulares e instáveis. [   ]</w:t>
      </w:r>
    </w:p>
    <w:p w14:paraId="4584422C" w14:textId="6D95663C" w:rsidR="00875F39" w:rsidRDefault="00875F39" w:rsidP="00875F39">
      <w:pPr>
        <w:jc w:val="both"/>
      </w:pPr>
      <w:r>
        <w:t>23.</w:t>
      </w:r>
      <w:r w:rsidR="00D053D5">
        <w:t xml:space="preserve"> </w:t>
      </w:r>
      <w:r w:rsidRPr="008B456E">
        <w:rPr>
          <w:b/>
          <w:bCs/>
        </w:rPr>
        <w:t>Excesso de Horas Extras:</w:t>
      </w:r>
      <w:r>
        <w:t xml:space="preserve"> Necessidade de fazer hora extra quase todo dia, levando ao desgaste. [   ]</w:t>
      </w:r>
    </w:p>
    <w:p w14:paraId="62BDD56C" w14:textId="77777777" w:rsidR="00D053D5" w:rsidRDefault="00875F39" w:rsidP="00D053D5">
      <w:pPr>
        <w:spacing w:after="0"/>
        <w:jc w:val="both"/>
      </w:pPr>
      <w:r>
        <w:t>24.</w:t>
      </w:r>
      <w:r w:rsidR="00D053D5">
        <w:t xml:space="preserve"> </w:t>
      </w:r>
      <w:r w:rsidRPr="008B456E">
        <w:rPr>
          <w:b/>
          <w:bCs/>
        </w:rPr>
        <w:t>Condições de Trabalho Inadequadas:</w:t>
      </w:r>
      <w:r>
        <w:t xml:space="preserve"> Local de trabalho desconfortável e/ou </w:t>
      </w:r>
    </w:p>
    <w:p w14:paraId="6E4D239C" w14:textId="069FAE7A" w:rsidR="00D053D5" w:rsidRDefault="00875F39" w:rsidP="00D053D5">
      <w:pPr>
        <w:spacing w:after="0" w:line="240" w:lineRule="auto"/>
        <w:jc w:val="both"/>
      </w:pPr>
      <w:r>
        <w:t>inseguro. [   ]</w:t>
      </w:r>
    </w:p>
    <w:p w14:paraId="7564E939" w14:textId="77777777" w:rsidR="00D053D5" w:rsidRDefault="00D053D5" w:rsidP="00D053D5">
      <w:pPr>
        <w:spacing w:after="0" w:line="240" w:lineRule="auto"/>
        <w:jc w:val="both"/>
      </w:pPr>
    </w:p>
    <w:p w14:paraId="4B1B94C1" w14:textId="6D9189B4" w:rsidR="00875F39" w:rsidRDefault="00875F39" w:rsidP="00D053D5">
      <w:pPr>
        <w:spacing w:line="240" w:lineRule="auto"/>
        <w:jc w:val="both"/>
      </w:pPr>
      <w:r>
        <w:t>25.</w:t>
      </w:r>
      <w:r w:rsidR="00D053D5">
        <w:t xml:space="preserve"> </w:t>
      </w:r>
      <w:r w:rsidRPr="008B456E">
        <w:rPr>
          <w:b/>
          <w:bCs/>
        </w:rPr>
        <w:t>Falta de Recursos:</w:t>
      </w:r>
      <w:r>
        <w:t xml:space="preserve"> Não receber os recursos necessários para desempenhar as funções. [   ]</w:t>
      </w:r>
    </w:p>
    <w:p w14:paraId="7C269D21" w14:textId="131AB7AB" w:rsidR="00875F39" w:rsidRDefault="00875F39" w:rsidP="00875F39">
      <w:pPr>
        <w:jc w:val="both"/>
      </w:pPr>
      <w:r>
        <w:t>26.</w:t>
      </w:r>
      <w:r w:rsidR="00D053D5">
        <w:t xml:space="preserve"> </w:t>
      </w:r>
      <w:r w:rsidRPr="008B456E">
        <w:rPr>
          <w:b/>
          <w:bCs/>
        </w:rPr>
        <w:t>Salário Injusto:</w:t>
      </w:r>
      <w:r>
        <w:t xml:space="preserve"> Achar que o salário é injusto pelo trabalho realizado. [   ]</w:t>
      </w:r>
    </w:p>
    <w:p w14:paraId="3B65E59D" w14:textId="71D1AB0A" w:rsidR="00875F39" w:rsidRDefault="00875F39" w:rsidP="00875F39">
      <w:pPr>
        <w:jc w:val="both"/>
      </w:pPr>
      <w:r>
        <w:t>27.</w:t>
      </w:r>
      <w:r w:rsidR="00D053D5">
        <w:t xml:space="preserve"> </w:t>
      </w:r>
      <w:r w:rsidRPr="008B456E">
        <w:rPr>
          <w:b/>
          <w:bCs/>
        </w:rPr>
        <w:t>Distribuição Injusta de Oportunidades:</w:t>
      </w:r>
      <w:r>
        <w:t xml:space="preserve"> Perceber que as promoções, aumentos e oportunidades não são distribuídas de forma justa. [   ]</w:t>
      </w:r>
    </w:p>
    <w:p w14:paraId="4F268117" w14:textId="77777777" w:rsidR="00875F39" w:rsidRDefault="00875F39" w:rsidP="00875F39">
      <w:pPr>
        <w:jc w:val="both"/>
      </w:pPr>
    </w:p>
    <w:p w14:paraId="24C2DF13" w14:textId="77777777" w:rsidR="00EB0BC5" w:rsidRDefault="00EB0BC5" w:rsidP="00875F39">
      <w:pPr>
        <w:jc w:val="both"/>
      </w:pPr>
    </w:p>
    <w:p w14:paraId="5B278E2B" w14:textId="77777777" w:rsidR="00EB0BC5" w:rsidRDefault="00EB0BC5" w:rsidP="00875F39">
      <w:pPr>
        <w:jc w:val="both"/>
      </w:pPr>
    </w:p>
    <w:p w14:paraId="07523018" w14:textId="77777777" w:rsidR="00EB0BC5" w:rsidRDefault="00EB0BC5" w:rsidP="00875F39">
      <w:pPr>
        <w:jc w:val="both"/>
      </w:pPr>
    </w:p>
    <w:p w14:paraId="13332D05" w14:textId="77777777" w:rsidR="00875F39" w:rsidRPr="00D053D5" w:rsidRDefault="00875F39" w:rsidP="00875F39">
      <w:pPr>
        <w:jc w:val="both"/>
        <w:rPr>
          <w:b/>
          <w:bCs/>
          <w:sz w:val="28"/>
          <w:szCs w:val="28"/>
        </w:rPr>
      </w:pPr>
      <w:r w:rsidRPr="00D053D5">
        <w:rPr>
          <w:b/>
          <w:bCs/>
          <w:sz w:val="28"/>
          <w:szCs w:val="28"/>
        </w:rPr>
        <w:lastRenderedPageBreak/>
        <w:t>Avaliação:</w:t>
      </w:r>
    </w:p>
    <w:p w14:paraId="2D52CE3E" w14:textId="4CC6E357" w:rsidR="00875F39" w:rsidRDefault="00DD0EA4" w:rsidP="00875F39">
      <w:pPr>
        <w:jc w:val="both"/>
      </w:pPr>
      <w:r>
        <w:t>Nível geral de risco psicossocial identificado</w:t>
      </w:r>
      <w:r w:rsidR="00875F39">
        <w:t xml:space="preserve">: </w:t>
      </w:r>
      <w:r w:rsidR="00875F39" w:rsidRPr="00D053D5">
        <w:rPr>
          <w:b/>
          <w:bCs/>
        </w:rPr>
        <w:t>RISCO MÉDIO</w:t>
      </w:r>
    </w:p>
    <w:p w14:paraId="23F6F657" w14:textId="139B812B" w:rsidR="00875F39" w:rsidRDefault="00875F39" w:rsidP="00D053D5">
      <w:pPr>
        <w:ind w:firstLine="708"/>
        <w:jc w:val="both"/>
      </w:pPr>
      <w:r>
        <w:t xml:space="preserve">Os resultados da avaliação destacam a presença de riscos psicossociais que exigem </w:t>
      </w:r>
      <w:r w:rsidRPr="00D053D5">
        <w:rPr>
          <w:b/>
          <w:bCs/>
        </w:rPr>
        <w:t>ATENÇÃO E CONTROLE</w:t>
      </w:r>
      <w:r>
        <w:t>. Este nível médio de risco sugere que, embora o ambiente de trabalho não apresente perigos iminentes à saúde mental do colaborador, existem fatores que merecem atenção para evitar que esses riscos se tornem mais graves.</w:t>
      </w:r>
    </w:p>
    <w:p w14:paraId="173167FF" w14:textId="77777777" w:rsidR="00EB0BC5" w:rsidRDefault="00EB0BC5" w:rsidP="00D053D5">
      <w:pPr>
        <w:ind w:firstLine="708"/>
        <w:jc w:val="both"/>
      </w:pPr>
    </w:p>
    <w:p w14:paraId="54552485" w14:textId="77777777" w:rsidR="00875F39" w:rsidRPr="00D053D5" w:rsidRDefault="00875F39" w:rsidP="00875F39">
      <w:pPr>
        <w:jc w:val="both"/>
        <w:rPr>
          <w:b/>
          <w:bCs/>
          <w:sz w:val="28"/>
          <w:szCs w:val="28"/>
        </w:rPr>
      </w:pPr>
      <w:r w:rsidRPr="00D053D5">
        <w:rPr>
          <w:b/>
          <w:bCs/>
          <w:sz w:val="28"/>
          <w:szCs w:val="28"/>
        </w:rPr>
        <w:t>Plano de Ação para Risco Psicossocial Médio</w:t>
      </w:r>
    </w:p>
    <w:p w14:paraId="6166F601" w14:textId="3A095411" w:rsidR="00875F39" w:rsidRPr="00D053D5" w:rsidRDefault="00875F39" w:rsidP="00875F39">
      <w:pPr>
        <w:jc w:val="both"/>
        <w:rPr>
          <w:b/>
          <w:bCs/>
        </w:rPr>
      </w:pPr>
      <w:r w:rsidRPr="00D053D5">
        <w:rPr>
          <w:b/>
          <w:bCs/>
        </w:rPr>
        <w:t>Intervenção Preventiva e de Suporte</w:t>
      </w:r>
    </w:p>
    <w:p w14:paraId="45F86F96" w14:textId="57883F7D" w:rsidR="00875F39" w:rsidRDefault="00875F39" w:rsidP="00D053D5">
      <w:pPr>
        <w:pStyle w:val="PargrafodaLista"/>
        <w:numPr>
          <w:ilvl w:val="0"/>
          <w:numId w:val="3"/>
        </w:numPr>
        <w:jc w:val="both"/>
      </w:pPr>
      <w:r w:rsidRPr="00D053D5">
        <w:rPr>
          <w:b/>
          <w:bCs/>
        </w:rPr>
        <w:t>Psicoterapia Online Programada:</w:t>
      </w:r>
      <w:r>
        <w:t xml:space="preserve"> Agendamento de sessões de psicoterapia online com frequência moderada para abordar questões emergentes e oferecer técnicas de enfrentamento.</w:t>
      </w:r>
    </w:p>
    <w:p w14:paraId="5FFEDE56" w14:textId="54635BAF" w:rsidR="00875F39" w:rsidRDefault="00875F39" w:rsidP="00875F39">
      <w:pPr>
        <w:pStyle w:val="PargrafodaLista"/>
        <w:numPr>
          <w:ilvl w:val="0"/>
          <w:numId w:val="3"/>
        </w:numPr>
        <w:jc w:val="both"/>
      </w:pPr>
      <w:r w:rsidRPr="00D053D5">
        <w:rPr>
          <w:b/>
          <w:bCs/>
        </w:rPr>
        <w:t>Sessões Específicas de Psicanálise Online (Periodicamente):</w:t>
      </w:r>
      <w:r>
        <w:t xml:space="preserve"> Para casos que necessitem de uma compreensão mais profunda, oferecer sessões pontuais de psicanálise online, possibilitando a identificação de fatores subjacentes sem a urgência de um tratamento intensivo.</w:t>
      </w:r>
    </w:p>
    <w:p w14:paraId="4FA461A8" w14:textId="77777777" w:rsidR="00875F39" w:rsidRPr="00D053D5" w:rsidRDefault="00875F39" w:rsidP="00875F39">
      <w:pPr>
        <w:jc w:val="both"/>
        <w:rPr>
          <w:b/>
          <w:bCs/>
        </w:rPr>
      </w:pPr>
      <w:r w:rsidRPr="00D053D5">
        <w:rPr>
          <w:b/>
          <w:bCs/>
        </w:rPr>
        <w:t>Capacitação e Educação em Saúde Mental</w:t>
      </w:r>
    </w:p>
    <w:p w14:paraId="7BEC7BFB" w14:textId="77777777" w:rsidR="00D053D5" w:rsidRDefault="00875F39" w:rsidP="00875F39">
      <w:pPr>
        <w:pStyle w:val="PargrafodaLista"/>
        <w:numPr>
          <w:ilvl w:val="0"/>
          <w:numId w:val="4"/>
        </w:numPr>
        <w:jc w:val="both"/>
      </w:pPr>
      <w:r w:rsidRPr="00D053D5">
        <w:rPr>
          <w:b/>
          <w:bCs/>
        </w:rPr>
        <w:t>Palestra Online de Saúde Mental no Trabalho:</w:t>
      </w:r>
      <w:r>
        <w:t xml:space="preserve"> Promover encontros pontuais para capacitar os colaboradores, reforçando práticas saudáveis, manejo do estresse e estratégias para a melhoria do ambiente laboral.</w:t>
      </w:r>
    </w:p>
    <w:p w14:paraId="617DFD70" w14:textId="3A5D4F62" w:rsidR="00875F39" w:rsidRPr="00D053D5" w:rsidRDefault="00875F39" w:rsidP="00D053D5">
      <w:pPr>
        <w:jc w:val="both"/>
        <w:rPr>
          <w:b/>
          <w:bCs/>
        </w:rPr>
      </w:pPr>
      <w:r w:rsidRPr="00D053D5">
        <w:rPr>
          <w:b/>
          <w:bCs/>
        </w:rPr>
        <w:t>Avaliação e Acompanhamento</w:t>
      </w:r>
    </w:p>
    <w:p w14:paraId="32C8950E" w14:textId="245883C8" w:rsidR="00D053D5" w:rsidRDefault="00875F39" w:rsidP="00875F39">
      <w:pPr>
        <w:pStyle w:val="PargrafodaLista"/>
        <w:numPr>
          <w:ilvl w:val="0"/>
          <w:numId w:val="4"/>
        </w:numPr>
        <w:jc w:val="both"/>
      </w:pPr>
      <w:r>
        <w:t>Check-ups mensais para avaliar o progresso e ajuste das intervenções, garantindo que a situação não evolua para um risco mais elevado.</w:t>
      </w:r>
    </w:p>
    <w:p w14:paraId="7094E6E6" w14:textId="77777777" w:rsidR="000913BC" w:rsidRDefault="000913BC" w:rsidP="000913BC">
      <w:pPr>
        <w:jc w:val="both"/>
      </w:pPr>
    </w:p>
    <w:p w14:paraId="2F818566" w14:textId="77777777" w:rsidR="00875F39" w:rsidRPr="00D053D5" w:rsidRDefault="00875F39" w:rsidP="00875F39">
      <w:pPr>
        <w:jc w:val="both"/>
        <w:rPr>
          <w:b/>
          <w:bCs/>
        </w:rPr>
      </w:pPr>
      <w:r w:rsidRPr="00D053D5">
        <w:rPr>
          <w:b/>
          <w:bCs/>
        </w:rPr>
        <w:t>Observações:</w:t>
      </w:r>
    </w:p>
    <w:p w14:paraId="16E772C6" w14:textId="77777777" w:rsidR="00875F39" w:rsidRDefault="00875F39" w:rsidP="00D053D5">
      <w:pPr>
        <w:ind w:firstLine="708"/>
        <w:jc w:val="both"/>
      </w:pPr>
      <w:r>
        <w:t>Acompanhamento Regular: É importante realizar avaliações periódicas para monitorar o progresso das melhorias e responder rapidamente a quaisquer sinais de agravamento dos riscos psicossociais.</w:t>
      </w:r>
    </w:p>
    <w:p w14:paraId="482ACBCE" w14:textId="77777777" w:rsidR="00875F39" w:rsidRDefault="00875F39" w:rsidP="00D053D5">
      <w:pPr>
        <w:ind w:firstLine="708"/>
        <w:jc w:val="both"/>
      </w:pPr>
      <w:r>
        <w:t>Fomento ao Diálogo Aberto: Encorajar a comunicação honesta e transparente entre todos os níveis da organização para compreender melhor as necessidades dos colaboradores e fomentar um sentido de comunidade mais coeso.</w:t>
      </w:r>
    </w:p>
    <w:p w14:paraId="0B760AC6" w14:textId="2CD96851" w:rsidR="005D6623" w:rsidRDefault="00875F39" w:rsidP="00D053D5">
      <w:pPr>
        <w:ind w:firstLine="708"/>
        <w:jc w:val="both"/>
      </w:pPr>
      <w:r>
        <w:lastRenderedPageBreak/>
        <w:t>Suporte e Recursos para manutenção da saúde emocional: Garantir que os colaboradores tenham amplo acesso a recursos e apoio psicossocial, fortalecendo redes de ajuda que se alinhem às circunstâncias específicas de cada departamento ou equipe.</w:t>
      </w:r>
    </w:p>
    <w:p w14:paraId="3889382A" w14:textId="77777777" w:rsidR="000913BC" w:rsidRDefault="000913BC" w:rsidP="000913BC">
      <w:pPr>
        <w:jc w:val="both"/>
        <w:rPr>
          <w:b/>
          <w:bCs/>
          <w:sz w:val="28"/>
          <w:szCs w:val="28"/>
        </w:rPr>
      </w:pPr>
    </w:p>
    <w:p w14:paraId="52158D10" w14:textId="45390BDF" w:rsidR="000913BC" w:rsidRPr="0059157A" w:rsidRDefault="000913BC" w:rsidP="000913BC">
      <w:pPr>
        <w:jc w:val="both"/>
        <w:rPr>
          <w:b/>
          <w:bCs/>
          <w:sz w:val="28"/>
          <w:szCs w:val="28"/>
        </w:rPr>
      </w:pPr>
      <w:r w:rsidRPr="0059157A">
        <w:rPr>
          <w:b/>
          <w:bCs/>
          <w:sz w:val="28"/>
          <w:szCs w:val="28"/>
        </w:rPr>
        <w:t>Conclusão:</w:t>
      </w:r>
    </w:p>
    <w:p w14:paraId="6333B78D" w14:textId="033C680C" w:rsidR="000913BC" w:rsidRDefault="000913BC" w:rsidP="000913BC">
      <w:pPr>
        <w:ind w:firstLine="708"/>
        <w:jc w:val="both"/>
      </w:pPr>
      <w:r>
        <w:t>A avaliação dos riscos psicossociais revelou um risco médio, refletindo na importância de tomar medidas proativas para mitigar potenciais problemas. Esta situação oferece à empresa uma oportunidade valiosa para reforçar suas práticas de gestão e promover um ambiente de trabalho mais seguro e acolhedor.</w:t>
      </w:r>
    </w:p>
    <w:sectPr w:rsidR="000913B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4509B6"/>
    <w:multiLevelType w:val="hybridMultilevel"/>
    <w:tmpl w:val="831A1D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A67969"/>
    <w:multiLevelType w:val="hybridMultilevel"/>
    <w:tmpl w:val="EDD0F1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955272"/>
    <w:multiLevelType w:val="hybridMultilevel"/>
    <w:tmpl w:val="38489F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637DA5"/>
    <w:multiLevelType w:val="hybridMultilevel"/>
    <w:tmpl w:val="432C56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DE068A"/>
    <w:multiLevelType w:val="hybridMultilevel"/>
    <w:tmpl w:val="185607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2229132">
    <w:abstractNumId w:val="4"/>
  </w:num>
  <w:num w:numId="2" w16cid:durableId="1124691199">
    <w:abstractNumId w:val="1"/>
  </w:num>
  <w:num w:numId="3" w16cid:durableId="1635407616">
    <w:abstractNumId w:val="3"/>
  </w:num>
  <w:num w:numId="4" w16cid:durableId="926228375">
    <w:abstractNumId w:val="0"/>
  </w:num>
  <w:num w:numId="5" w16cid:durableId="13456694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623"/>
    <w:rsid w:val="0002044E"/>
    <w:rsid w:val="000913BC"/>
    <w:rsid w:val="00173277"/>
    <w:rsid w:val="001C6EDF"/>
    <w:rsid w:val="00297C29"/>
    <w:rsid w:val="005743AC"/>
    <w:rsid w:val="0059157A"/>
    <w:rsid w:val="005D6623"/>
    <w:rsid w:val="00875F39"/>
    <w:rsid w:val="008B456E"/>
    <w:rsid w:val="00A33728"/>
    <w:rsid w:val="00D053D5"/>
    <w:rsid w:val="00D55AE3"/>
    <w:rsid w:val="00DD0EA4"/>
    <w:rsid w:val="00E643F7"/>
    <w:rsid w:val="00EB0BC5"/>
    <w:rsid w:val="00F01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81837"/>
  <w15:chartTrackingRefBased/>
  <w15:docId w15:val="{FF8EB916-B824-44C9-BF1B-BA00E2BF7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D66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D66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D662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D66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D662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D66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D66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D66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D66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D66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D66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D662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D662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D6623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D662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D662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D662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D662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D66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D66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D66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D66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D66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D662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D662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D6623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D66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D6623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D6623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EB0BC5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B0BC5"/>
    <w:pPr>
      <w:widowControl w:val="0"/>
      <w:autoSpaceDE w:val="0"/>
      <w:autoSpaceDN w:val="0"/>
      <w:spacing w:before="32" w:after="0" w:line="240" w:lineRule="auto"/>
      <w:ind w:left="30"/>
    </w:pPr>
    <w:rPr>
      <w:rFonts w:ascii="Arial MT" w:eastAsia="Arial MT" w:hAnsi="Arial MT" w:cs="Arial MT"/>
      <w:kern w:val="0"/>
      <w:sz w:val="22"/>
      <w:szCs w:val="22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1118</Words>
  <Characters>6043</Characters>
  <Application>Microsoft Office Word</Application>
  <DocSecurity>0</DocSecurity>
  <Lines>50</Lines>
  <Paragraphs>14</Paragraphs>
  <ScaleCrop>false</ScaleCrop>
  <Company/>
  <LinksUpToDate>false</LinksUpToDate>
  <CharactersWithSpaces>7147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Gamer</dc:creator>
  <cp:keywords/>
  <dc:description/>
  <cp:lastModifiedBy>Gamer</cp:lastModifiedBy>
  <cp:revision>19</cp:revision>
  <dcterms:created xsi:type="dcterms:W3CDTF">2025-04-03T23:56:00Z</dcterms:created>
  <dcterms:modified xsi:type="dcterms:W3CDTF">2025-05-07T16:22:00Z</dcterms:modified>
</cp:coreProperties>
</file>