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&lt;!--SCRIPT DE REDIRECIONAMENTO AQUI--&gt;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&lt;script type="text/javascript"&gt;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  (function(b){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      var a={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 version:"0.0.1",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    history_api:typeof history.pushState!=="undefined",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init:function(){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b.location.hash="#no-back";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    a.configure();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    },hasChanged:function(){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        if(b.location.hash=="#no-back"){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          b.location.hash="#";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             b.location.href="</w:t>
      </w:r>
      <w:r w:rsidDel="00000000" w:rsidR="00000000" w:rsidRPr="00000000">
        <w:rPr>
          <w:color w:val="ff0000"/>
          <w:rtl w:val="0"/>
        </w:rPr>
        <w:t xml:space="preserve">SEULINKAQUI</w:t>
      </w:r>
      <w:r w:rsidDel="00000000" w:rsidR="00000000" w:rsidRPr="00000000">
        <w:rPr>
          <w:rtl w:val="0"/>
        </w:rPr>
        <w:t xml:space="preserve">";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        }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},checkCompat:function(){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    if(b.addEventListener){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            b.addEventListener("hashchange",a.hasChanged,false);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    }else{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      if(b.attachEvent){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             b.attachEvent("onhashchange",a.hasChanged);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            }else{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                b.onhashchange=a.hasChanged;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             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            }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},configure:function(){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        if(b.location.hash=="#no-back"){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            if(this.history_api){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                  history.pushState(null,"","#");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              }else{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           b.location.hash="#";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                 b.location.href="</w:t>
      </w:r>
      <w:r w:rsidDel="00000000" w:rsidR="00000000" w:rsidRPr="00000000">
        <w:rPr>
          <w:color w:val="ff0000"/>
          <w:rtl w:val="0"/>
        </w:rPr>
        <w:t xml:space="preserve">SEULINKAQUI</w:t>
      </w:r>
      <w:r w:rsidDel="00000000" w:rsidR="00000000" w:rsidRPr="00000000">
        <w:rPr>
          <w:rtl w:val="0"/>
        </w:rPr>
        <w:t xml:space="preserve">";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            }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         }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        a.checkCompat();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            a.hasChanged();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    }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};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if(typeof define==="function"&amp;&amp;define.amd){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  define(function(){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        return a;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  });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}else{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    if(typeof module==="object"&amp;&amp;module.exports){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          module.exports=a;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    }else{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        b.noback=a;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    }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}a.init();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}(window));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&lt;/script&gt;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