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OutPut</w:t>
      </w:r>
    </w:p>
    <w:p w:rsidR="00000000" w:rsidDel="00000000" w:rsidP="00000000" w:rsidRDefault="00000000" w:rsidRPr="00000000" w14:paraId="0000000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BWA</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de Análise e Risco – BWA - output.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sei se você já ouviu falar de um dos cirurgiões mais famosos do mundo, Ben Carson, americano, que alguns anos atrás fez uma cirurgia de separação de gêmeos que nasceram com a cabeça e o crânio juntos e ele conseguiu separar. Foi um trabalho histórico. Ele ficou mundialmente famoso. Ele é um grande cirurgião, com vários feitos, virou autor de livros, se envolveu com política. Tem um discurso dele, que é viral na internet, que é muito bom, engraçado e interessante. Deixo como referência aqui também. Ben Carson escreveu este livro aqui – Risco Calculado, aprenda a decidir com ousadia. Por que ele falou sobre este assunto? O cara que é um médico cirurgião, que lida com casos complexos como ele faz, é uma pessoa que está sempre tomando decisões arriscadas.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gente viu que decisão é mais um sinônimo de problema. Problema pode ser dificuldade, oportunidade, decisão, necessidade. Um problema é uma decisão que você pode resolver decidindo de um jeito padrão. Decidindo de um jeito criativo, normalmente os criativos são mais arriscados. Com esta propriedade de ser o cara que tomou grandes decisões importantes, durante a vida profissional e que teve que calcular muito bem os riscos, ele escreveu este livro e criou um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que eu acho muito interessante. </w:t>
      </w:r>
    </w:p>
    <w:p w:rsidR="00000000" w:rsidDel="00000000" w:rsidP="00000000" w:rsidRDefault="00000000" w:rsidRPr="00000000" w14:paraId="00000008">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Quando a gente lê a contracapa do livro: Uma vida isenta de riscos tem seu preço. Conhecer os riscos tem sua recompensa. Em nossa cultura, que tenta evitar o risco a todo custo, estimamos muito o valor da segurança. Fazemos seguros para viajar. Fazemos testes de impactos em carros. Prorrogamos a garantia de nossos eletrônicos. Mas, ao nos protegermos dos riscos, perdemos a grande aventura de viver a vida em todo seu potencial”, Bem Carson, Risco Calculado. </w:t>
      </w:r>
      <w:r w:rsidDel="00000000" w:rsidR="00000000" w:rsidRPr="00000000">
        <w:rPr>
          <w:rtl w:val="0"/>
        </w:rPr>
      </w:r>
    </w:p>
    <w:p w:rsidR="00000000" w:rsidDel="00000000" w:rsidP="00000000" w:rsidRDefault="00000000" w:rsidRPr="00000000" w14:paraId="00000009">
      <w:pPr>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E qual é a Técnica do Risco Calculado, de Bem Carson? Ela ficou conhecida como BWA – Best/Worst Analysis – Análise do Pior e do Melhor. Simplesmente são perguntas, simples assim. Perguntas são coisas que eu sou apaixonado. A arte de fazer as perguntas certas. São as perguntas certas que levam aos pensamentos certos, às ideias certas. Por isso eu acho incrível o trabalho de um coach. O coach é um cara que sabe a arte de fazer as perguntas certas. Pelo menos a minha coach Tânia é muito boa nisso. E quando você pensa em Análise do Pior e do melhor, de cara pensa: Já sei, vem 1ª resposta, basicamente pensar qual a melhor coisa que pode acontecer se eu fizer tal coisa, se eu tomar aquela decisão. Qual o pior que pode acontecer se eu tomar essa decisão. É quase por aí, só que tem um detalhe: Não são só duas perguntas – o melhor que pode acontecer? E o pior que pode acontecer? Na verdade, são 4 perguntas. Por que quatro?</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pior coisa que pode acontecer, caso eu não tome esta decisão </w:t>
      </w:r>
      <w:r w:rsidDel="00000000" w:rsidR="00000000" w:rsidRPr="00000000">
        <w:rPr>
          <w:rFonts w:ascii="Arial" w:cs="Arial" w:eastAsia="Arial" w:hAnsi="Arial"/>
          <w:sz w:val="24"/>
          <w:szCs w:val="24"/>
          <w:rtl w:val="0"/>
        </w:rPr>
        <w:t xml:space="preserve">Sempre que vamos tomar uma decisão, precisamos nos lembrar que não tomar a decisão é uma decisão, portanto o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do Carson - BWA – Best/Worst Analysis é:</w:t>
      </w:r>
    </w:p>
    <w:p w:rsidR="00000000" w:rsidDel="00000000" w:rsidP="00000000" w:rsidRDefault="00000000" w:rsidRPr="00000000" w14:paraId="0000000B">
      <w:pPr>
        <w:numPr>
          <w:ilvl w:val="0"/>
          <w:numId w:val="2"/>
        </w:numPr>
        <w:spacing w:after="0" w:afterAutospacing="0"/>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 é a melhor coisa que pode acontecer, caso eu tome esta decisão? </w:t>
      </w:r>
    </w:p>
    <w:p w:rsidR="00000000" w:rsidDel="00000000" w:rsidP="00000000" w:rsidRDefault="00000000" w:rsidRPr="00000000" w14:paraId="0000000C">
      <w:pPr>
        <w:numPr>
          <w:ilvl w:val="0"/>
          <w:numId w:val="2"/>
        </w:numPr>
        <w:spacing w:after="0" w:afterAutospacing="0"/>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 é a pior coisa que pode acontecer, caso eu tome esta decisão?</w:t>
      </w:r>
    </w:p>
    <w:p w:rsidR="00000000" w:rsidDel="00000000" w:rsidP="00000000" w:rsidRDefault="00000000" w:rsidRPr="00000000" w14:paraId="0000000D">
      <w:pPr>
        <w:numPr>
          <w:ilvl w:val="0"/>
          <w:numId w:val="2"/>
        </w:numPr>
        <w:spacing w:after="0" w:afterAutospacing="0"/>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 é a melhor coisa que pode acontecer, caso eu não tome esta decisão?</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Faz toda a diferença essa sacada de considerar a  melhor e a pior coisa caso você também não faça nada. Fazer nada é tomar decisão. E ele conta no livro como este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o ajudou a tomar decisões e perceber que isso é uma forma de calcular riscos. Responder essas 4 perguntas mediante uma grande decisão é uma forma de entender o que está em jogo. Qual é o melhor cenário e o pior cenário indo ou não indo fazer aquilo. Eu quero resgatar 2 minutinhos daquela minha palestra “O segredo do fracasso” num ponto que eu falo sobre decisão de sair da escola e eu quero agora utilizar a Metodologia BWA para analisar aquela minha decisão.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 Eu estava no colégio, fazia meu site paralelamente, mas agora tudo mudou. O negócio estava bombando, aquele momento em que você está surfando, e a onda tá aqui pronta pra você entrar. Ou você entra agora ou a onda passa. Aí eu tomei a decisão, não muito bonita de largar o colégio, não é uma boa lição isto aí, mas foi uma decisão que quando você olha parece um absurdo largar o colégio, não pode porque é educação, mas pensa bem, eu tinha criado um posicionamento na internet muito forte, eu tinha visibilidade, o momento era aquele. E poxa, sair por 1 ano, não vou abandonar a educação, depois eu volto, era para aproveitar aquela oportunidade, convenci o meu pai e fazer isso. E o argumento que eu usei era assim, eu tenho um irmão mais velho, já falei, ele estava na faculdade. Aí eu falei: - pai, na época da escola, todo mundo tem 13 anos numa turma, aí tem um cara que tem 14 anos. E aí o que a gente pensa? Este cara está atrasado, tá perdido, não tem mais jeito pra este cara, repetiu o ano? Acabou com sua vida, acabou sua carreira. A gente tem esta visão, mas na verdade, não impacta nada isto. Impacta você perder a sua turma. Então assim, eu estava meio que repetindo o ano, eu ia sair, ia investir em internet e depois voltava. Eu ia perder a minha turma, mas pra chegar na faculdade faz diferença? Faz nenhuma. O meu irmão na faculdade, o melhor amigo dele era 10 anos mais velho, não fazia diferença. Aí eu mostrei para o meu pai que era 1 ano, que valia muito na internet, mas que na escola não valia tanto. Esta oportunidade se repetiria, eu poderia fazer novamente. Eu saí. E uma coisa eu aprendi – saber correr risco. Tem gente que acha que: Ah! O empreendedor é que corre risco. É bonito correr risco. Não! Se você corre risco de graça é otário. Tem que calcular o risco. Eu calculei e vi que o risco de largar o colégio naquele ano era menor do que o possível benefício de fazer aquilo. Aí eu tomei a decisão.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Decisão de, aos 17 anos, final dos anos 90: - Largar o colégio para montar uma empresa na internet. </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melhor coisa que pode acontecer se eu tomar a decisão de largar? A melhor coisa seria a minha empresa virar o Google, virar a maior empresa de internet do Brasil e acontecer muitas coisas loucas com a internet e mudar a minha vida. </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pior coisa que pode acontecer se eu tomar a decisão de largar? A pior coisa que pode acontecer seria a empresa dá tudo errado e eu perder 1 ano da minha vida. Eu ter que voltar para o colégio, 1 ano atrasado e perder a minha turma, meus colegas. Esta é a pior coisa que pode acontecer. Este foi o argumento que eu utilizei, mesmo sem querer, do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framework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Carson, para falar com o meu pai. </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é a melhor coisa que pode acontecer se eu não tomar a decisão de largar, se eu ficar no colégio? A melhor coisa é eu continuar no colégio, ter notas boas, ir melhorando, passar de ano e passar no vestibular. </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pior coisa que pode acontecer se eu não tomar a decisão? A pior coisa é eu ver a oportunidade que eu perdi e nos próximos anos ficar me lamentando. Porque o meu sócio, na época Felipe tomou a decisão e eu poderia ter feito isso e ter dado muito certo. E eu ficar arrependido pensando naquilo e isto ter me abalado psicologicamente, o que seria a pior coisa e até quem sabe prejudicar as minhas notas e o pior ainda, eu repetir de ano em função da frustação e arrependimento de não tomar aquela decisão.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Olhando para este cenário, em que a melhor coisa que eu fizesse comparada com a pior coisa que poderia acontecer. E a melhor se eu não fizesse nada, comparada com a pior se eu não fizesse nada. Leva a crer que realmente era uma boa decisão, apesar de parecer maluca, era uma decisão de risco calculado. Eu usei argumentos parecidos com o do Bem Carson para falar com o meu pai.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último exemplo para ilustra isto, que não é de cirurgia, nem é um problema de largar o colégio, mas um problema mais comum, que é a decisão de largar o trabalho, não estou satisfeito com este trabalho, estou a fim de pedir demissão. Vou fazer um exemplo usando o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BWA. Claro que cada caso é um caso, tem as particularidades, vou fazer de uma forma bem genérica. </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melhor coisa que pode acontecer se você resolver sair do emprego? A melhor coisa é arrumar um emprego incrível. Super conectado com as suas paradas, que use suas habilidades, que você fique feliz, que você se conquiste profissionalmente, que se realize, que seja massa. </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pior coisa que pode acontecer se você resolver sair do emprego? A pior coisa que pode acontecer é você não arrumar emprego nenhum. Ficar desempregado pelo resto da vida, passando fome e ir mendigar no semáforo. Vale a pena sempre nesta análise pensar qual a probabilidade dessa melhor coisa e dessa pior coisa acontecer. Na maioria dos casos, essa pior coisa é mais improvável do que a melhor coisa que eu falei antes. O que é mais provável de pior coisa é você arrumar um emprego que ainda não é o que você gostaria, talvez igual ao que você tinha, talvez até ganhando menos do que você ganhava. Talvez isso é o mais provável de pior que poderia acontecer</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melhor coisa que pode acontecer se você não tomar a decisão de sair do emprego? A melhor coisa que pode acontecer é você continuar no emprego atual, que paga suas contas. De repente, pode trocar o chefe e você dar uma melhoradinha, poder tentar alguma coisa interna. Mas a tendência mais provável é ficar nisso aqui 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looping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vida. </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 a pior coisa que pode acontecer se você não tomar a decisão de sair? A pior coisa é em função da minha motivação, eu começar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mal e acabar sendo demitido. E ter que ir para o mercado de última hora. </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Estes são exemplos para mostrar como o poder de fazer as perguntas certas. E estas 4 perguntas são muito boas na hora de calcular o risco, já te abre. Não é um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matemático. Aperta ali, aperta aqui e vem a resposta, mas te dá uma clareza maior das opções e você pode ponderar o bom e o ruim de cada uma e te ajuda a tomar decisão.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quis compartilhar este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de tomar decisão. Existem vários </w:t>
      </w:r>
      <w:r w:rsidDel="00000000" w:rsidR="00000000" w:rsidRPr="00000000">
        <w:rPr>
          <w:rFonts w:ascii="Arial" w:cs="Arial" w:eastAsia="Arial" w:hAnsi="Arial"/>
          <w:i w:val="1"/>
          <w:sz w:val="24"/>
          <w:szCs w:val="24"/>
          <w:rtl w:val="0"/>
        </w:rPr>
        <w:t xml:space="preserve">frameworks</w:t>
      </w:r>
      <w:r w:rsidDel="00000000" w:rsidR="00000000" w:rsidRPr="00000000">
        <w:rPr>
          <w:rFonts w:ascii="Arial" w:cs="Arial" w:eastAsia="Arial" w:hAnsi="Arial"/>
          <w:sz w:val="24"/>
          <w:szCs w:val="24"/>
          <w:rtl w:val="0"/>
        </w:rPr>
        <w:t xml:space="preserve">, mas para começar, tente usar este. </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de Análise de Risco – BWA - #EXPERIMENTAPAPAI</w:t>
      </w:r>
    </w:p>
    <w:p w:rsidR="00000000" w:rsidDel="00000000" w:rsidP="00000000" w:rsidRDefault="00000000" w:rsidRPr="00000000" w14:paraId="0000001F">
      <w:pPr>
        <w:numPr>
          <w:ilvl w:val="0"/>
          <w:numId w:val="1"/>
        </w:numPr>
        <w:pBdr>
          <w:top w:color="auto" w:space="6" w:sz="0" w:val="none"/>
          <w:bottom w:color="auto" w:space="6" w:sz="0" w:val="none"/>
          <w:right w:color="auto" w:space="6" w:sz="0" w:val="none"/>
          <w:between w:color="auto" w:space="6" w:sz="0" w:val="none"/>
        </w:pBdr>
        <w:shd w:fill="ffffff" w:val="clear"/>
        <w:tabs>
          <w:tab w:val="left" w:pos="6965"/>
        </w:tabs>
        <w:spacing w:after="200" w:lineRule="auto"/>
        <w:ind w:left="720" w:hanging="360"/>
        <w:rPr>
          <w:color w:val="66d1c1"/>
        </w:rPr>
      </w:pPr>
      <w:r w:rsidDel="00000000" w:rsidR="00000000" w:rsidRPr="00000000">
        <w:rPr>
          <w:rtl w:val="0"/>
        </w:rPr>
      </w:r>
    </w:p>
    <w:p w:rsidR="00000000" w:rsidDel="00000000" w:rsidP="00000000" w:rsidRDefault="00000000" w:rsidRPr="00000000" w14:paraId="00000020">
      <w:pPr>
        <w:tabs>
          <w:tab w:val="left" w:pos="6965"/>
        </w:tabs>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