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jc w:val="center"/>
        <w:rPr>
          <w:rFonts w:ascii="Roboto" w:cs="Roboto" w:eastAsia="Roboto" w:hAnsi="Roboto"/>
          <w:b w:val="1"/>
          <w:sz w:val="48"/>
          <w:szCs w:val="48"/>
        </w:rPr>
      </w:pPr>
      <w:r w:rsidDel="00000000" w:rsidR="00000000" w:rsidRPr="00000000">
        <w:rPr>
          <w:rFonts w:ascii="Roboto" w:cs="Roboto" w:eastAsia="Roboto" w:hAnsi="Roboto"/>
          <w:b w:val="1"/>
          <w:sz w:val="48"/>
          <w:szCs w:val="48"/>
          <w:rtl w:val="0"/>
        </w:rPr>
        <w:t xml:space="preserve">Facebook Advertising Service Agreement</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agreement is made at the time of purchase between XXXXX LLC, a Florida based company located at XXXXXXXXXXXXXXXX (“AGENCY”) and </w:t>
      </w:r>
      <w:r w:rsidDel="00000000" w:rsidR="00000000" w:rsidRPr="00000000">
        <w:rPr>
          <w:rFonts w:ascii="Roboto" w:cs="Roboto" w:eastAsia="Roboto" w:hAnsi="Roboto"/>
          <w:b w:val="1"/>
          <w:sz w:val="24"/>
          <w:szCs w:val="24"/>
          <w:rtl w:val="0"/>
        </w:rPr>
        <w:t xml:space="preserve">CLIENT NAME</w:t>
      </w:r>
      <w:r w:rsidDel="00000000" w:rsidR="00000000" w:rsidRPr="00000000">
        <w:rPr>
          <w:rFonts w:ascii="Roboto" w:cs="Roboto" w:eastAsia="Roboto" w:hAnsi="Roboto"/>
          <w:sz w:val="24"/>
          <w:szCs w:val="24"/>
          <w:rtl w:val="0"/>
        </w:rPr>
        <w:t xml:space="preserve">, with a mailing address of XXXXXXXXXXXXXX. AGENCY and Client shall collectively hereinafter be known as the “Parties” or “Party,” as applicable.</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RECITALS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AGENCY has experience and expertise in the development and management of Facebook Advertising campaigns. Client desires to have AGENCY develop and deploy Facebook Advertising campaigns. </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AGREEMENTS </w:t>
      </w:r>
      <w:r w:rsidDel="00000000" w:rsidR="00000000" w:rsidRPr="00000000">
        <w:rPr>
          <w:rFonts w:ascii="Roboto" w:cs="Roboto" w:eastAsia="Roboto" w:hAnsi="Roboto"/>
          <w:sz w:val="24"/>
          <w:szCs w:val="24"/>
          <w:rtl w:val="0"/>
        </w:rPr>
        <w:t xml:space="preserve">In consideration of the mutual covenants set forth in this Agreement, Client and AGENCY hereby agree as follows:</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1. Development of Facebook Advertising Campaign and Optimization Services.</w:t>
      </w:r>
      <w:r w:rsidDel="00000000" w:rsidR="00000000" w:rsidRPr="00000000">
        <w:rPr>
          <w:rFonts w:ascii="Roboto" w:cs="Roboto" w:eastAsia="Roboto" w:hAnsi="Roboto"/>
          <w:sz w:val="24"/>
          <w:szCs w:val="24"/>
          <w:rtl w:val="0"/>
        </w:rPr>
        <w:t xml:space="preserve"> AGENCY agrees to create, install, manage, develop, and employ custom Facebook Advertising tactics according to the terms listed on Exhibit A attached hereto.</w:t>
      </w:r>
    </w:p>
    <w:p w:rsidR="00000000" w:rsidDel="00000000" w:rsidP="00000000" w:rsidRDefault="00000000" w:rsidRPr="00000000" w14:paraId="00000008">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before="300" w:lineRule="auto"/>
        <w:ind w:left="720" w:hanging="360"/>
        <w:rPr>
          <w:color w:val="000000"/>
        </w:rPr>
      </w:pPr>
      <w:r w:rsidDel="00000000" w:rsidR="00000000" w:rsidRPr="00000000">
        <w:rPr>
          <w:rFonts w:ascii="Roboto" w:cs="Roboto" w:eastAsia="Roboto" w:hAnsi="Roboto"/>
          <w:b w:val="1"/>
          <w:sz w:val="24"/>
          <w:szCs w:val="24"/>
          <w:rtl w:val="0"/>
        </w:rPr>
        <w:t xml:space="preserve">SPECIFICATIONS.</w:t>
      </w:r>
      <w:r w:rsidDel="00000000" w:rsidR="00000000" w:rsidRPr="00000000">
        <w:rPr>
          <w:rFonts w:ascii="Roboto" w:cs="Roboto" w:eastAsia="Roboto" w:hAnsi="Roboto"/>
          <w:sz w:val="24"/>
          <w:szCs w:val="24"/>
          <w:rtl w:val="0"/>
        </w:rPr>
        <w:t xml:space="preserve"> AGENCY agrees to develop the Facebook Advertising Campaign pursuant to the Specifications set forth in Exhibit A.</w:t>
      </w:r>
      <w:r w:rsidDel="00000000" w:rsidR="00000000" w:rsidRPr="00000000">
        <w:rPr>
          <w:rtl w:val="0"/>
        </w:rPr>
      </w:r>
    </w:p>
    <w:p w:rsidR="00000000" w:rsidDel="00000000" w:rsidP="00000000" w:rsidRDefault="00000000" w:rsidRPr="00000000" w14:paraId="00000009">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before="0" w:lineRule="auto"/>
        <w:ind w:left="720" w:hanging="360"/>
        <w:rPr>
          <w:color w:val="000000"/>
        </w:rPr>
      </w:pPr>
      <w:r w:rsidDel="00000000" w:rsidR="00000000" w:rsidRPr="00000000">
        <w:rPr>
          <w:rFonts w:ascii="Roboto" w:cs="Roboto" w:eastAsia="Roboto" w:hAnsi="Roboto"/>
          <w:b w:val="1"/>
          <w:sz w:val="24"/>
          <w:szCs w:val="24"/>
          <w:rtl w:val="0"/>
        </w:rPr>
        <w:t xml:space="preserve">DELIVERY DATES AND MILESTONES.</w:t>
      </w:r>
      <w:r w:rsidDel="00000000" w:rsidR="00000000" w:rsidRPr="00000000">
        <w:rPr>
          <w:rFonts w:ascii="Roboto" w:cs="Roboto" w:eastAsia="Roboto" w:hAnsi="Roboto"/>
          <w:sz w:val="24"/>
          <w:szCs w:val="24"/>
          <w:rtl w:val="0"/>
        </w:rPr>
        <w:t xml:space="preserve"> AGENCY will use reasonable diligence in the development of the Facebook Advertising Campaign and Strategy and endeavor to deliver to the Client all deliverables and milestones on a monthly basis. Client acknowledges, however, that this delivery deadline and the other payment milestones are estimates, and are not required delivery dates. AGENCY will retain all documents, source code, creatives, and other assets employed or created for the Client during the execution of this agreement. Client will receive only the output formats of AGENCY’s work where applicable. The output is to be used only within the scope of the project as outlined in Exhibit A. Client shall retain all of its intellectual property rights in any text, images, or other components it owns and delivers to AGENCY for use in the Facebook Advertising Campaign and Strategy rendered under this Agreement.</w:t>
      </w:r>
      <w:r w:rsidDel="00000000" w:rsidR="00000000" w:rsidRPr="00000000">
        <w:rPr>
          <w:rtl w:val="0"/>
        </w:rPr>
      </w:r>
    </w:p>
    <w:p w:rsidR="00000000" w:rsidDel="00000000" w:rsidP="00000000" w:rsidRDefault="00000000" w:rsidRPr="00000000" w14:paraId="0000000A">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lineRule="auto"/>
        <w:ind w:left="720" w:hanging="360"/>
        <w:rPr>
          <w:color w:val="000000"/>
        </w:rPr>
      </w:pPr>
      <w:r w:rsidDel="00000000" w:rsidR="00000000" w:rsidRPr="00000000">
        <w:rPr>
          <w:rFonts w:ascii="Roboto" w:cs="Roboto" w:eastAsia="Roboto" w:hAnsi="Roboto"/>
          <w:b w:val="1"/>
          <w:sz w:val="24"/>
          <w:szCs w:val="24"/>
          <w:rtl w:val="0"/>
        </w:rPr>
        <w:t xml:space="preserve">SERVICES PROVIDED.</w:t>
      </w:r>
      <w:r w:rsidDel="00000000" w:rsidR="00000000" w:rsidRPr="00000000">
        <w:rPr>
          <w:rFonts w:ascii="Roboto" w:cs="Roboto" w:eastAsia="Roboto" w:hAnsi="Roboto"/>
          <w:sz w:val="24"/>
          <w:szCs w:val="24"/>
          <w:rtl w:val="0"/>
        </w:rPr>
        <w:t xml:space="preserve"> Facebook Advertising and Optimization services are intended to provide the Client with increased brand visibility, website traffic, and conversions on Facebook and Instagram platforms. Some of the Facebook Advertising and Optimization tactics include:</w:t>
      </w:r>
      <w:r w:rsidDel="00000000" w:rsidR="00000000" w:rsidRPr="00000000">
        <w:rPr>
          <w:rtl w:val="0"/>
        </w:rPr>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4.1 Ad Creative Development.</w:t>
      </w:r>
      <w:r w:rsidDel="00000000" w:rsidR="00000000" w:rsidRPr="00000000">
        <w:rPr>
          <w:rFonts w:ascii="Roboto" w:cs="Roboto" w:eastAsia="Roboto" w:hAnsi="Roboto"/>
          <w:sz w:val="24"/>
          <w:szCs w:val="24"/>
          <w:rtl w:val="0"/>
        </w:rPr>
        <w:t xml:space="preserve"> AGENCY shall create compelling ad creatives, including images, videos, and ad copy, that are designed to drive engagement, clicks, and conversions on the Facebook and Instagram platforms.</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4.2 Audience Targeting.</w:t>
      </w:r>
      <w:r w:rsidDel="00000000" w:rsidR="00000000" w:rsidRPr="00000000">
        <w:rPr>
          <w:rFonts w:ascii="Roboto" w:cs="Roboto" w:eastAsia="Roboto" w:hAnsi="Roboto"/>
          <w:sz w:val="24"/>
          <w:szCs w:val="24"/>
          <w:rtl w:val="0"/>
        </w:rPr>
        <w:t xml:space="preserve"> AGENCY shall utilize Facebook's audience targeting capabilities to identify and reach the Client's target audience based on demographics, interests, behaviors, and other relevant criteria.</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4.3 Campaign Budgeting.</w:t>
      </w:r>
      <w:r w:rsidDel="00000000" w:rsidR="00000000" w:rsidRPr="00000000">
        <w:rPr>
          <w:rFonts w:ascii="Roboto" w:cs="Roboto" w:eastAsia="Roboto" w:hAnsi="Roboto"/>
          <w:sz w:val="24"/>
          <w:szCs w:val="24"/>
          <w:rtl w:val="0"/>
        </w:rPr>
        <w:t xml:space="preserve"> AGENCY and the Client shall agree upon an initial budget for all Facebook Advertising efforts. The budget may be adjusted based on the campaign performance and objectives.</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4.4 Campaign Setup and Implementation.</w:t>
      </w:r>
      <w:r w:rsidDel="00000000" w:rsidR="00000000" w:rsidRPr="00000000">
        <w:rPr>
          <w:rFonts w:ascii="Roboto" w:cs="Roboto" w:eastAsia="Roboto" w:hAnsi="Roboto"/>
          <w:sz w:val="24"/>
          <w:szCs w:val="24"/>
          <w:rtl w:val="0"/>
        </w:rPr>
        <w:t xml:space="preserve"> AGENCY shall set up and manage Facebook Advertising campaigns on behalf of the Client, including creating ad sets, selecting target audiences, and optimizing campaign settings for maximum performance.</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4.5 Monitoring and Reporting.</w:t>
      </w:r>
      <w:r w:rsidDel="00000000" w:rsidR="00000000" w:rsidRPr="00000000">
        <w:rPr>
          <w:rFonts w:ascii="Roboto" w:cs="Roboto" w:eastAsia="Roboto" w:hAnsi="Roboto"/>
          <w:sz w:val="24"/>
          <w:szCs w:val="24"/>
          <w:rtl w:val="0"/>
        </w:rPr>
        <w:t xml:space="preserve"> AGENCY shall monitor the performance of the Facebook Advertising campaigns, including key metrics such as reach, impressions, clicks, click-through rates, conversions, and return on ad spend. Reports shall be provided to the Client on a monthly basis.</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720" w:hanging="360"/>
        <w:rPr/>
      </w:pPr>
      <w:r w:rsidDel="00000000" w:rsidR="00000000" w:rsidRPr="00000000">
        <w:rPr>
          <w:rFonts w:ascii="Roboto" w:cs="Roboto" w:eastAsia="Roboto" w:hAnsi="Roboto"/>
          <w:b w:val="1"/>
          <w:sz w:val="24"/>
          <w:szCs w:val="24"/>
          <w:rtl w:val="0"/>
        </w:rPr>
        <w:t xml:space="preserve">PAYMENT.</w:t>
      </w:r>
      <w:r w:rsidDel="00000000" w:rsidR="00000000" w:rsidRPr="00000000">
        <w:rPr>
          <w:rFonts w:ascii="Roboto" w:cs="Roboto" w:eastAsia="Roboto" w:hAnsi="Roboto"/>
          <w:sz w:val="24"/>
          <w:szCs w:val="24"/>
          <w:rtl w:val="0"/>
        </w:rPr>
        <w:t xml:space="preserve"> The Client agrees to make equal monthly payments in the amount of $_________________ [insert monthly installation amount] no later than the 5th day of each calendar month (the “Payment”) as consideration for the Services performed hereunder. Client Agrees to pre-pay AGENCY for each month in advance and will be automatically billed by credit card.</w:t>
      </w:r>
      <w:r w:rsidDel="00000000" w:rsidR="00000000" w:rsidRPr="00000000">
        <w:rPr>
          <w:rtl w:val="0"/>
        </w:rPr>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720" w:hanging="360"/>
        <w:rPr/>
      </w:pPr>
      <w:r w:rsidDel="00000000" w:rsidR="00000000" w:rsidRPr="00000000">
        <w:rPr>
          <w:rFonts w:ascii="Roboto" w:cs="Roboto" w:eastAsia="Roboto" w:hAnsi="Roboto"/>
          <w:b w:val="1"/>
          <w:sz w:val="24"/>
          <w:szCs w:val="24"/>
          <w:rtl w:val="0"/>
        </w:rPr>
        <w:t xml:space="preserve">LATE PAYMENT.</w:t>
      </w:r>
      <w:r w:rsidDel="00000000" w:rsidR="00000000" w:rsidRPr="00000000">
        <w:rPr>
          <w:rFonts w:ascii="Roboto" w:cs="Roboto" w:eastAsia="Roboto" w:hAnsi="Roboto"/>
          <w:sz w:val="24"/>
          <w:szCs w:val="24"/>
          <w:rtl w:val="0"/>
        </w:rPr>
        <w:t xml:space="preserve"> Payment shall be considered late if not made by 11:59 p.m; displaying all on the 5</w:t>
      </w:r>
      <w:r w:rsidDel="00000000" w:rsidR="00000000" w:rsidRPr="00000000">
        <w:rPr>
          <w:rFonts w:ascii="Roboto" w:cs="Roboto" w:eastAsia="Roboto" w:hAnsi="Roboto"/>
          <w:sz w:val="24"/>
          <w:szCs w:val="24"/>
          <w:vertAlign w:val="superscript"/>
          <w:rtl w:val="0"/>
        </w:rPr>
        <w:t xml:space="preserve">th</w:t>
      </w:r>
      <w:r w:rsidDel="00000000" w:rsidR="00000000" w:rsidRPr="00000000">
        <w:rPr>
          <w:rFonts w:ascii="Roboto" w:cs="Roboto" w:eastAsia="Roboto" w:hAnsi="Roboto"/>
          <w:sz w:val="24"/>
          <w:szCs w:val="24"/>
          <w:rtl w:val="0"/>
        </w:rPr>
        <w:t xml:space="preserve"> day of each calendar month. In the event of late payment, a late fee of 1.5% per month will be added to the outstanding balance until payment is received.</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numPr>
          <w:ilvl w:val="0"/>
          <w:numId w:val="2"/>
        </w:numPr>
        <w:shd w:fill="ffffff" w:val="clear"/>
        <w:spacing w:line="276" w:lineRule="auto"/>
        <w:ind w:left="720" w:hanging="360"/>
        <w:jc w:val="both"/>
        <w:rPr/>
      </w:pPr>
      <w:r w:rsidDel="00000000" w:rsidR="00000000" w:rsidRPr="00000000">
        <w:rPr>
          <w:rFonts w:ascii="Roboto" w:cs="Roboto" w:eastAsia="Roboto" w:hAnsi="Roboto"/>
          <w:b w:val="1"/>
          <w:sz w:val="24"/>
          <w:szCs w:val="24"/>
          <w:rtl w:val="0"/>
        </w:rPr>
        <w:t xml:space="preserve">NON-PAYMENT PENALTY/DEFAULT</w:t>
      </w:r>
      <w:r w:rsidDel="00000000" w:rsidR="00000000" w:rsidRPr="00000000">
        <w:rPr>
          <w:rFonts w:ascii="Roboto" w:cs="Roboto" w:eastAsia="Roboto" w:hAnsi="Roboto"/>
          <w:sz w:val="24"/>
          <w:szCs w:val="24"/>
          <w:rtl w:val="0"/>
        </w:rPr>
        <w:t xml:space="preserve">. Should the Client default on payment and fail to cure or make payments within a two-month period of time, the Company has the option to immediately discontinue the Services if the Client does not pay the outstanding balance in full within five (5) [or other term] business days from notice to the Client from the Company.</w:t>
      </w:r>
      <w:r w:rsidDel="00000000" w:rsidR="00000000" w:rsidRPr="00000000">
        <w:rPr>
          <w:rtl w:val="0"/>
        </w:rPr>
      </w:r>
    </w:p>
    <w:p w:rsidR="00000000" w:rsidDel="00000000" w:rsidP="00000000" w:rsidRDefault="00000000" w:rsidRPr="00000000" w14:paraId="00000016">
      <w:pPr>
        <w:shd w:fill="ffffff" w:val="clear"/>
        <w:spacing w:line="276" w:lineRule="auto"/>
        <w:ind w:left="72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hanging="360"/>
        <w:rPr/>
      </w:pPr>
      <w:r w:rsidDel="00000000" w:rsidR="00000000" w:rsidRPr="00000000">
        <w:rPr>
          <w:rFonts w:ascii="Roboto" w:cs="Roboto" w:eastAsia="Roboto" w:hAnsi="Roboto"/>
          <w:b w:val="1"/>
          <w:sz w:val="24"/>
          <w:szCs w:val="24"/>
          <w:rtl w:val="0"/>
        </w:rPr>
        <w:t xml:space="preserve">TERM AND TERMINATION. </w:t>
      </w:r>
      <w:r w:rsidDel="00000000" w:rsidR="00000000" w:rsidRPr="00000000">
        <w:rPr>
          <w:rFonts w:ascii="Roboto" w:cs="Roboto" w:eastAsia="Roboto" w:hAnsi="Roboto"/>
          <w:sz w:val="24"/>
          <w:szCs w:val="24"/>
          <w:rtl w:val="0"/>
        </w:rPr>
        <w:t xml:space="preserve">This Agreement shall commence on the Effective Date and continue for a period of six(6) calendar months unless terminated earlier in accordance with the provisions of this Agreement.</w:t>
      </w:r>
      <w:r w:rsidDel="00000000" w:rsidR="00000000" w:rsidRPr="00000000">
        <w:rPr>
          <w:rtl w:val="0"/>
        </w:rPr>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8.1 Termination for Convenience.</w:t>
      </w:r>
      <w:r w:rsidDel="00000000" w:rsidR="00000000" w:rsidRPr="00000000">
        <w:rPr>
          <w:rFonts w:ascii="Roboto" w:cs="Roboto" w:eastAsia="Roboto" w:hAnsi="Roboto"/>
          <w:sz w:val="24"/>
          <w:szCs w:val="24"/>
          <w:rtl w:val="0"/>
        </w:rPr>
        <w:t xml:space="preserve"> Either Party may terminate this Agreement at any time for any reason by providing written notice to the other Party at least 30 days prior to the desired termination date.</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8.2 Termination for Cause. </w:t>
      </w:r>
      <w:r w:rsidDel="00000000" w:rsidR="00000000" w:rsidRPr="00000000">
        <w:rPr>
          <w:rFonts w:ascii="Roboto" w:cs="Roboto" w:eastAsia="Roboto" w:hAnsi="Roboto"/>
          <w:sz w:val="24"/>
          <w:szCs w:val="24"/>
          <w:rtl w:val="0"/>
        </w:rPr>
        <w:t xml:space="preserve">Either Party may terminate this Agreement for cause if the other Party breaches any material provision of this Agreement and fails to cure such breach within 30 days after written notice of the breach is provided.</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8.3 Effect of Termination.</w:t>
      </w:r>
      <w:r w:rsidDel="00000000" w:rsidR="00000000" w:rsidRPr="00000000">
        <w:rPr>
          <w:rFonts w:ascii="Roboto" w:cs="Roboto" w:eastAsia="Roboto" w:hAnsi="Roboto"/>
          <w:sz w:val="24"/>
          <w:szCs w:val="24"/>
          <w:rtl w:val="0"/>
        </w:rPr>
        <w:t xml:space="preserve"> Upon termination of this Agreement, AGENCY shall cease all Facebook Advertising activities on behalf of the Client and provide a final report of the campaign performance up to the termination date. Any outstanding fees or expenses incurred prior to the termination date shall be due and payable.</w:t>
      </w:r>
    </w:p>
    <w:p w:rsidR="00000000" w:rsidDel="00000000" w:rsidP="00000000" w:rsidRDefault="00000000" w:rsidRPr="00000000" w14:paraId="0000001C">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hanging="360"/>
        <w:rPr/>
      </w:pPr>
      <w:r w:rsidDel="00000000" w:rsidR="00000000" w:rsidRPr="00000000">
        <w:rPr>
          <w:rFonts w:ascii="Roboto" w:cs="Roboto" w:eastAsia="Roboto" w:hAnsi="Roboto"/>
          <w:b w:val="1"/>
          <w:sz w:val="24"/>
          <w:szCs w:val="24"/>
          <w:rtl w:val="0"/>
        </w:rPr>
        <w:t xml:space="preserve">CONFIDENTIALITY.</w:t>
      </w:r>
      <w:r w:rsidDel="00000000" w:rsidR="00000000" w:rsidRPr="00000000">
        <w:rPr>
          <w:rFonts w:ascii="Roboto" w:cs="Roboto" w:eastAsia="Roboto" w:hAnsi="Roboto"/>
          <w:sz w:val="24"/>
          <w:szCs w:val="24"/>
          <w:rtl w:val="0"/>
        </w:rPr>
        <w:t xml:space="preserve"> During the course of this Agreement, it may be necessary for the Parties to share confidential information with each other. The Parties agree to keep any confidential information received from the other Party confidential and not to disclose or use it for any purpose other than as necessary to perform under this Agreement.</w:t>
      </w:r>
      <w:r w:rsidDel="00000000" w:rsidR="00000000" w:rsidRPr="00000000">
        <w:rPr>
          <w:rtl w:val="0"/>
        </w:rPr>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hanging="360"/>
        <w:rPr/>
      </w:pPr>
      <w:r w:rsidDel="00000000" w:rsidR="00000000" w:rsidRPr="00000000">
        <w:rPr>
          <w:rFonts w:ascii="Roboto" w:cs="Roboto" w:eastAsia="Roboto" w:hAnsi="Roboto"/>
          <w:b w:val="1"/>
          <w:sz w:val="24"/>
          <w:szCs w:val="24"/>
          <w:rtl w:val="0"/>
        </w:rPr>
        <w:t xml:space="preserve">INTELLECTUAL PROPERTY.</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firstLine="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9.1 Client’s Intellectual Property.</w:t>
      </w:r>
      <w:r w:rsidDel="00000000" w:rsidR="00000000" w:rsidRPr="00000000">
        <w:rPr>
          <w:rFonts w:ascii="Roboto" w:cs="Roboto" w:eastAsia="Roboto" w:hAnsi="Roboto"/>
          <w:sz w:val="24"/>
          <w:szCs w:val="24"/>
          <w:rtl w:val="0"/>
        </w:rPr>
        <w:t xml:space="preserve"> Client retains all rights, title, and interest in any intellectual property owned by the Client prior to entering into this Agreement. Client grants AGENCY a limited, non-exclusive license to use such intellectual property solely for the purpose of providing the Services outlined in this Agreement.</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firstLine="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9.2 AGENCY’s Intellectual Property.</w:t>
      </w:r>
      <w:r w:rsidDel="00000000" w:rsidR="00000000" w:rsidRPr="00000000">
        <w:rPr>
          <w:rFonts w:ascii="Roboto" w:cs="Roboto" w:eastAsia="Roboto" w:hAnsi="Roboto"/>
          <w:sz w:val="24"/>
          <w:szCs w:val="24"/>
          <w:rtl w:val="0"/>
        </w:rPr>
        <w:t xml:space="preserve"> AGENCY retains all rights, title, and interest in any intellectual property developed or created by AGENCY during the course of providing the Services, including ad creatives, campaign strategies, and optimization techniques.</w:t>
      </w:r>
    </w:p>
    <w:p w:rsidR="00000000" w:rsidDel="00000000" w:rsidP="00000000" w:rsidRDefault="00000000" w:rsidRPr="00000000" w14:paraId="00000021">
      <w:pPr>
        <w:numPr>
          <w:ilvl w:val="0"/>
          <w:numId w:val="3"/>
        </w:numPr>
        <w:pBdr>
          <w:top w:color="d9d9e3" w:space="0" w:sz="0" w:val="none"/>
          <w:left w:color="d9d9e3" w:space="0" w:sz="0" w:val="none"/>
          <w:bottom w:color="d9d9e3" w:space="0" w:sz="0" w:val="none"/>
          <w:right w:color="d9d9e3" w:space="0" w:sz="0" w:val="none"/>
          <w:between w:color="d9d9e3" w:space="0" w:sz="0" w:val="none"/>
        </w:pBdr>
        <w:shd w:fill="f7f7f8" w:val="clear"/>
        <w:spacing w:after="0" w:before="300" w:lineRule="auto"/>
        <w:ind w:left="720" w:hanging="360"/>
        <w:rPr>
          <w:color w:val="000000"/>
        </w:rPr>
      </w:pPr>
      <w:r w:rsidDel="00000000" w:rsidR="00000000" w:rsidRPr="00000000">
        <w:rPr>
          <w:rFonts w:ascii="Roboto" w:cs="Roboto" w:eastAsia="Roboto" w:hAnsi="Roboto"/>
          <w:b w:val="1"/>
          <w:sz w:val="24"/>
          <w:szCs w:val="24"/>
          <w:rtl w:val="0"/>
        </w:rPr>
        <w:t xml:space="preserve">LIMITATION OF LIABILITY.</w:t>
      </w:r>
      <w:r w:rsidDel="00000000" w:rsidR="00000000" w:rsidRPr="00000000">
        <w:rPr>
          <w:rFonts w:ascii="Roboto" w:cs="Roboto" w:eastAsia="Roboto" w:hAnsi="Roboto"/>
          <w:sz w:val="24"/>
          <w:szCs w:val="24"/>
          <w:rtl w:val="0"/>
        </w:rPr>
        <w:t xml:space="preserve"> In no event shall either Party be liable to the other Party for any indirect, incidental, consequential, special, or punitive damages arising out of or relating to this Agreement, whether in contract, tort, or otherwise, even if advised of the possibility of such damages.</w:t>
      </w:r>
      <w:r w:rsidDel="00000000" w:rsidR="00000000" w:rsidRPr="00000000">
        <w:rPr>
          <w:rtl w:val="0"/>
        </w:rPr>
      </w:r>
    </w:p>
    <w:p w:rsidR="00000000" w:rsidDel="00000000" w:rsidP="00000000" w:rsidRDefault="00000000" w:rsidRPr="00000000" w14:paraId="00000022">
      <w:pPr>
        <w:numPr>
          <w:ilvl w:val="0"/>
          <w:numId w:val="3"/>
        </w:numPr>
        <w:pBdr>
          <w:top w:color="d9d9e3" w:space="0" w:sz="0" w:val="none"/>
          <w:left w:color="d9d9e3" w:space="0" w:sz="0" w:val="none"/>
          <w:bottom w:color="d9d9e3" w:space="0" w:sz="0" w:val="none"/>
          <w:right w:color="d9d9e3" w:space="0" w:sz="0" w:val="none"/>
          <w:between w:color="d9d9e3" w:space="0" w:sz="0" w:val="none"/>
        </w:pBdr>
        <w:shd w:fill="f7f7f8" w:val="clear"/>
        <w:spacing w:after="0" w:before="0" w:lineRule="auto"/>
        <w:ind w:left="720" w:hanging="360"/>
        <w:rPr>
          <w:color w:val="000000"/>
        </w:rPr>
      </w:pPr>
      <w:r w:rsidDel="00000000" w:rsidR="00000000" w:rsidRPr="00000000">
        <w:rPr>
          <w:rFonts w:ascii="Roboto" w:cs="Roboto" w:eastAsia="Roboto" w:hAnsi="Roboto"/>
          <w:b w:val="1"/>
          <w:sz w:val="24"/>
          <w:szCs w:val="24"/>
          <w:rtl w:val="0"/>
        </w:rPr>
        <w:t xml:space="preserve">GOVERNING LAW AND JURISDICTION.</w:t>
      </w:r>
      <w:r w:rsidDel="00000000" w:rsidR="00000000" w:rsidRPr="00000000">
        <w:rPr>
          <w:rFonts w:ascii="Roboto" w:cs="Roboto" w:eastAsia="Roboto" w:hAnsi="Roboto"/>
          <w:sz w:val="24"/>
          <w:szCs w:val="24"/>
          <w:rtl w:val="0"/>
        </w:rPr>
        <w:t xml:space="preserve"> This Agreement shall be governed by and construed in accordance with the laws of the state of [insert state], without regard to its conflict of laws principles. Any disputes arising under or in connection with this Agreement shall be subject to the exclusive jurisdiction of the state and federal courts located in [insert city], [insert state].</w:t>
      </w:r>
      <w:r w:rsidDel="00000000" w:rsidR="00000000" w:rsidRPr="00000000">
        <w:rPr>
          <w:rtl w:val="0"/>
        </w:rPr>
      </w:r>
    </w:p>
    <w:p w:rsidR="00000000" w:rsidDel="00000000" w:rsidP="00000000" w:rsidRDefault="00000000" w:rsidRPr="00000000" w14:paraId="00000023">
      <w:pPr>
        <w:numPr>
          <w:ilvl w:val="0"/>
          <w:numId w:val="3"/>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lineRule="auto"/>
        <w:ind w:left="720" w:hanging="360"/>
        <w:rPr>
          <w:color w:val="000000"/>
        </w:rPr>
      </w:pPr>
      <w:r w:rsidDel="00000000" w:rsidR="00000000" w:rsidRPr="00000000">
        <w:rPr>
          <w:rFonts w:ascii="Roboto" w:cs="Roboto" w:eastAsia="Roboto" w:hAnsi="Roboto"/>
          <w:b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agreement between the Parties with respect to the subject matter hereof and supersedes all prior agreements, understandings, and representations, whether oral or written, relating to such subject matter.</w:t>
      </w:r>
      <w:r w:rsidDel="00000000" w:rsidR="00000000" w:rsidRPr="00000000">
        <w:rPr>
          <w:rtl w:val="0"/>
        </w:rPr>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Facebook Advertising Service Agreement as of the Effective Date.</w:t>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720" w:hanging="36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AGENCY LLC</w:t>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By: ______________________ Name: ____________________ Title: _____________________</w:t>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720" w:hanging="36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CLIENT NAME</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By: ______________________ Name: ____________________ Title: _____________________</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hd w:fill="f7f7f8" w:val="clear"/>
        <w:spacing w:before="30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E">
      <w:pPr>
        <w:spacing w:line="276" w:lineRule="auto"/>
        <w:ind w:left="0" w:firstLine="0"/>
        <w:jc w:val="both"/>
        <w:rPr>
          <w:rFonts w:ascii="Roboto" w:cs="Roboto" w:eastAsia="Roboto" w:hAnsi="Roboto"/>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spacing w:line="276" w:lineRule="auto"/>
      <w:ind w:right="360"/>
      <w:jc w:val="center"/>
      <w:rPr>
        <w:highlight w:val="darkBlue"/>
      </w:rPr>
    </w:pPr>
    <w:r w:rsidDel="00000000" w:rsidR="00000000" w:rsidRPr="00000000">
      <w:rPr>
        <w:rFonts w:ascii="Trebuchet MS" w:cs="Trebuchet MS" w:eastAsia="Trebuchet MS" w:hAnsi="Trebuchet MS"/>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tabs>
        <w:tab w:val="center" w:leader="none" w:pos="4419"/>
        <w:tab w:val="right" w:leader="none" w:pos="8838"/>
      </w:tabs>
      <w:spacing w:line="240" w:lineRule="auto"/>
      <w:ind w:hanging="1134"/>
      <w:jc w:val="center"/>
      <w:rPr/>
    </w:pPr>
    <w:r w:rsidDel="00000000" w:rsidR="00000000" w:rsidRPr="00000000">
      <w:rPr>
        <w:rFonts w:ascii="Calibri" w:cs="Calibri" w:eastAsia="Calibri" w:hAnsi="Calibri"/>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rFonts w:ascii="Roboto" w:cs="Roboto" w:eastAsia="Roboto" w:hAnsi="Roboto"/>
        <w:b w:val="1"/>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rFonts w:ascii="Roboto" w:cs="Roboto" w:eastAsia="Roboto" w:hAnsi="Roboto"/>
        <w:b w:val="1"/>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0"/>
      <w:numFmt w:val="decimal"/>
      <w:lvlText w:val="%1."/>
      <w:lvlJc w:val="left"/>
      <w:pPr>
        <w:ind w:left="720" w:hanging="360"/>
      </w:pPr>
      <w:rPr>
        <w:rFonts w:ascii="Roboto" w:cs="Roboto" w:eastAsia="Roboto" w:hAnsi="Roboto"/>
        <w:b w:val="1"/>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4jNEtmlDMYBJ0v39AAQgg2UMQ==">CgMxLjA4AHIhMWxDYWJ6QXREOG9jdnBLbVdxNHlhUG5MeENuQnluUVdV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