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93" w:rsidRDefault="0081453D">
      <w:pPr>
        <w:spacing w:after="140" w:line="259" w:lineRule="auto"/>
        <w:ind w:left="0" w:right="0" w:firstLine="0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CASE</w:t>
      </w:r>
      <w:r>
        <w:rPr>
          <w:b/>
          <w:sz w:val="24"/>
          <w:szCs w:val="24"/>
        </w:rPr>
        <w:t xml:space="preserve"> SIMULADO DE GESTÃO FINANCEIRA PARA AGÊNCIAS </w:t>
      </w:r>
    </w:p>
    <w:p w:rsidR="00993093" w:rsidRDefault="0081453D">
      <w:pPr>
        <w:spacing w:after="155"/>
        <w:ind w:right="0"/>
      </w:pPr>
      <w:r>
        <w:t xml:space="preserve"> A empresa NÃO TEM DIA DA CAÇA LTDA, uma agência especializada em serviços de tráfego pago que iniciou suas atividades no quinto mês de 2023.  Volnei da Silva e Neri de Souza resolveram empreender e aportaram, inicialmente, 2.500,00 reais cada.  A empresa começou suas atividades com um caixa de 5.000,00. Em </w:t>
      </w:r>
      <w:proofErr w:type="gramStart"/>
      <w:r>
        <w:t>Maio</w:t>
      </w:r>
      <w:proofErr w:type="gramEnd"/>
      <w:r>
        <w:t xml:space="preserve">, realizou as seguintes operações: </w:t>
      </w:r>
    </w:p>
    <w:p w:rsidR="00993093" w:rsidRDefault="0081453D">
      <w:pPr>
        <w:pStyle w:val="Ttulo1"/>
        <w:spacing w:after="160"/>
        <w:ind w:left="370" w:right="360" w:firstLine="0"/>
      </w:pPr>
      <w:r>
        <w:t xml:space="preserve"> CONTAS A RECEBER DE MAIO </w:t>
      </w:r>
    </w:p>
    <w:p w:rsidR="00993093" w:rsidRDefault="0081453D">
      <w:pPr>
        <w:spacing w:after="155"/>
        <w:ind w:left="705" w:right="0" w:hanging="360"/>
      </w:pPr>
      <w:r>
        <w:t xml:space="preserve"> 1. </w:t>
      </w:r>
      <w:proofErr w:type="gramStart"/>
      <w:r>
        <w:t xml:space="preserve"> Os</w:t>
      </w:r>
      <w:proofErr w:type="gramEnd"/>
      <w:r>
        <w:t xml:space="preserve"> dois sócios da agência (Volnei e Neri) decidiram investir na </w:t>
      </w:r>
      <w:proofErr w:type="spellStart"/>
      <w:r>
        <w:t>Mentoria</w:t>
      </w:r>
      <w:proofErr w:type="spellEnd"/>
      <w:r>
        <w:t xml:space="preserve"> </w:t>
      </w:r>
      <w:proofErr w:type="spellStart"/>
      <w:r>
        <w:t>Nagel</w:t>
      </w:r>
      <w:proofErr w:type="spellEnd"/>
      <w:r>
        <w:t xml:space="preserve"> para potencializar os resultados logo no início do empreendimento. Como resultado, nesse primeiro mês a empresa fechou 6 contratos com grandes empresas da região de São Paulo. </w:t>
      </w:r>
    </w:p>
    <w:p w:rsidR="00993093" w:rsidRDefault="0081453D">
      <w:pPr>
        <w:spacing w:after="155"/>
        <w:ind w:left="355" w:right="0" w:firstLine="0"/>
      </w:pPr>
      <w:r>
        <w:t xml:space="preserve"> No </w:t>
      </w:r>
      <w:proofErr w:type="gramStart"/>
      <w:r>
        <w:t>dia  01</w:t>
      </w:r>
      <w:proofErr w:type="gramEnd"/>
      <w:r>
        <w:t xml:space="preserve">/05/2023  fechou  com  a  empresa  Pé  de  Moleque  Calçados  um  contrato  de  seis  meses  no  valor  de  R$  30.000,00  reais  com  6  parcelas  de  R$  5.000,00  com  vencimento  para  o dia 05 de cada mês. </w:t>
      </w:r>
    </w:p>
    <w:p w:rsidR="00993093" w:rsidRDefault="0081453D">
      <w:pPr>
        <w:spacing w:after="444"/>
        <w:ind w:left="355" w:right="0" w:firstLine="0"/>
      </w:pPr>
      <w:r>
        <w:t xml:space="preserve"> NF 1; EMISSÃO 01/05; VALOR 5.000,00; VENC. 05/05 </w:t>
      </w:r>
    </w:p>
    <w:p w:rsidR="00993093" w:rsidRDefault="0081453D">
      <w:pPr>
        <w:spacing w:after="155"/>
        <w:ind w:left="355" w:right="0" w:firstLine="0"/>
      </w:pPr>
      <w:r>
        <w:t xml:space="preserve"> </w:t>
      </w:r>
      <w:proofErr w:type="gramStart"/>
      <w:r>
        <w:t>No  dia</w:t>
      </w:r>
      <w:proofErr w:type="gramEnd"/>
      <w:r>
        <w:t xml:space="preserve">  05/05/2023  fechou  com  a  empresa  </w:t>
      </w:r>
      <w:proofErr w:type="spellStart"/>
      <w:r>
        <w:t>Dentetive</w:t>
      </w:r>
      <w:proofErr w:type="spellEnd"/>
      <w:r>
        <w:t xml:space="preserve">  Clínica  Odontológica  um  contrato  de  três  meses  no  valor  de  R$  12.000,00  reais  com  3  parcelas  de  R$  4.000,00  com  vencimento  para o dia 10 de cada mês. </w:t>
      </w:r>
    </w:p>
    <w:p w:rsidR="00993093" w:rsidRDefault="0081453D">
      <w:pPr>
        <w:spacing w:after="444"/>
        <w:ind w:left="355" w:right="0" w:firstLine="0"/>
      </w:pPr>
      <w:r>
        <w:t xml:space="preserve"> NF 2; EMISSÃO 05/05; VALOR 4.000,00; VENC. 10/05 </w:t>
      </w:r>
    </w:p>
    <w:p w:rsidR="00993093" w:rsidRDefault="0081453D">
      <w:pPr>
        <w:spacing w:after="155"/>
        <w:ind w:left="355" w:right="0" w:firstLine="0"/>
      </w:pPr>
      <w:r>
        <w:t xml:space="preserve"> </w:t>
      </w:r>
      <w:proofErr w:type="gramStart"/>
      <w:r>
        <w:t>No  dia</w:t>
      </w:r>
      <w:proofErr w:type="gramEnd"/>
      <w:r>
        <w:t xml:space="preserve">  10/05/2023  fechou  com  a  empresa  João  de  Barro  Construtora  um  contrato  de  quatro  meses  no  valor  de  R$  24.000,00  reais  com  4  parcelas  de  R$  6.000,00  com  vencimento para o dia 15 de cada mês. </w:t>
      </w:r>
    </w:p>
    <w:p w:rsidR="00993093" w:rsidRDefault="0081453D">
      <w:pPr>
        <w:spacing w:after="444"/>
        <w:ind w:left="355" w:right="0" w:firstLine="0"/>
      </w:pPr>
      <w:r>
        <w:t xml:space="preserve"> NF 3; EMISSÃO 10/05; VALOR 6.000,00; VENC. 16/05 </w:t>
      </w:r>
    </w:p>
    <w:p w:rsidR="00993093" w:rsidRDefault="0081453D">
      <w:pPr>
        <w:spacing w:after="155"/>
        <w:ind w:left="355" w:right="0" w:firstLine="0"/>
      </w:pPr>
      <w:r>
        <w:t xml:space="preserve"> </w:t>
      </w:r>
      <w:proofErr w:type="gramStart"/>
      <w:r>
        <w:t>No  dia</w:t>
      </w:r>
      <w:proofErr w:type="gramEnd"/>
      <w:r>
        <w:t xml:space="preserve">  16/05/2023  fechou  com  a  empresa  Borda  Infinita  Pizzaria  um  contrato  de  quatro  meses  no  valor  de  R$  18.000,00  reais  em  4  parcelas  de  R$  4.500,00  com  vencimento  para  o  dia 20 de cada mês. </w:t>
      </w:r>
    </w:p>
    <w:p w:rsidR="00993093" w:rsidRDefault="0081453D">
      <w:pPr>
        <w:spacing w:after="444"/>
        <w:ind w:left="355" w:right="0" w:firstLine="0"/>
      </w:pPr>
      <w:r>
        <w:t xml:space="preserve"> NF 4; EMISSÃO 16/05; VALOR 4.500,00; VENC. 20/05 </w:t>
      </w:r>
    </w:p>
    <w:p w:rsidR="00993093" w:rsidRDefault="0081453D">
      <w:pPr>
        <w:spacing w:after="155"/>
        <w:ind w:left="355" w:right="0" w:firstLine="0"/>
      </w:pPr>
      <w:r>
        <w:t xml:space="preserve"> </w:t>
      </w:r>
      <w:proofErr w:type="gramStart"/>
      <w:r>
        <w:t>No  dia</w:t>
      </w:r>
      <w:proofErr w:type="gramEnd"/>
      <w:r>
        <w:t xml:space="preserve">  20/05/2023  fechou  com  a  empresa  Logo  Ali  Transportes  um  contrato  de  seis  meses  no  valor  de  R$  15.000,00  reais  com  6  parcelas  de  R$  2.500,00  com  vencimento  para  o  dia 25  de cada mês. </w:t>
      </w:r>
    </w:p>
    <w:p w:rsidR="00993093" w:rsidRDefault="0081453D">
      <w:pPr>
        <w:spacing w:after="444"/>
        <w:ind w:left="355" w:right="0" w:firstLine="0"/>
      </w:pPr>
      <w:r>
        <w:t xml:space="preserve"> NF 5; EMISSÃO 20/05; VALOR 2.500,00; VENC. 25/05 </w:t>
      </w:r>
    </w:p>
    <w:p w:rsidR="00993093" w:rsidRDefault="0081453D">
      <w:pPr>
        <w:spacing w:after="155"/>
        <w:ind w:left="355" w:right="0" w:firstLine="0"/>
      </w:pPr>
      <w:r>
        <w:t xml:space="preserve"> </w:t>
      </w:r>
      <w:proofErr w:type="gramStart"/>
      <w:r>
        <w:t>No  dia</w:t>
      </w:r>
      <w:proofErr w:type="gramEnd"/>
      <w:r>
        <w:t xml:space="preserve">  25/05/2023  fechou  com  a  empresa  Conta  Tudo  Contabilidade  um  contrato  de  três  meses  no  valor  de  R$  6.000,00  reais  3  parcelas  de  R$  2.000,00  </w:t>
      </w:r>
      <w:r w:rsidR="00BA7873">
        <w:t>com  vencimento  para  o  dia 02</w:t>
      </w:r>
      <w:r>
        <w:t xml:space="preserve">  de cada mês. </w:t>
      </w:r>
    </w:p>
    <w:p w:rsidR="00993093" w:rsidRDefault="00BA7873">
      <w:pPr>
        <w:ind w:left="355" w:right="0" w:firstLine="0"/>
      </w:pPr>
      <w:r>
        <w:lastRenderedPageBreak/>
        <w:t xml:space="preserve"> NF 6; EMISSÃO 25/05; VALOR 2.0</w:t>
      </w:r>
      <w:r w:rsidR="0081453D">
        <w:t xml:space="preserve">00,00; VENC. 02/06 </w:t>
      </w:r>
    </w:p>
    <w:p w:rsidR="00993093" w:rsidRDefault="00993093">
      <w:pPr>
        <w:ind w:left="355" w:right="0" w:firstLine="0"/>
      </w:pPr>
    </w:p>
    <w:p w:rsidR="00993093" w:rsidRDefault="0081453D">
      <w:pPr>
        <w:pStyle w:val="Ttulo1"/>
        <w:spacing w:after="160"/>
        <w:ind w:left="370" w:firstLine="0"/>
      </w:pPr>
      <w:r>
        <w:t xml:space="preserve"> CONTAS A PAGAR DE MAIO </w:t>
      </w:r>
    </w:p>
    <w:p w:rsidR="00993093" w:rsidRDefault="0081453D">
      <w:pPr>
        <w:spacing w:after="155"/>
        <w:ind w:left="355" w:right="0" w:firstLine="0"/>
      </w:pPr>
      <w:r>
        <w:t xml:space="preserve"> Para efeitos didáticos, os pagamentos de algumas despesas ocorreram dentro do próprio mês de competência. Geralmente, a cobrança acontece no mês seguinte ao consumo. </w:t>
      </w:r>
    </w:p>
    <w:p w:rsidR="00993093" w:rsidRDefault="0081453D">
      <w:pPr>
        <w:spacing w:after="155"/>
        <w:ind w:left="355" w:right="0" w:firstLine="0"/>
      </w:pPr>
      <w:r>
        <w:t xml:space="preserve"> A empresa NÃO TEM DIA DA CAÇA LTDA teve os seguintes compromissos a serem honrados durante o mês de </w:t>
      </w:r>
      <w:proofErr w:type="gramStart"/>
      <w:r>
        <w:t>Maio</w:t>
      </w:r>
      <w:proofErr w:type="gramEnd"/>
      <w:r>
        <w:t xml:space="preserve">: </w:t>
      </w:r>
    </w:p>
    <w:p w:rsidR="00993093" w:rsidRDefault="0081453D">
      <w:pPr>
        <w:ind w:left="355" w:right="0" w:firstLine="0"/>
      </w:pPr>
      <w:r>
        <w:t xml:space="preserve">- EMISSÃO 01/05/2023; NF: 23; INTERNET E TELEFONIA; </w:t>
      </w:r>
      <w:proofErr w:type="gramStart"/>
      <w:r>
        <w:t>FORNEC.:</w:t>
      </w:r>
      <w:proofErr w:type="gramEnd"/>
      <w:r>
        <w:t xml:space="preserve"> INTERFONE COMUNICAÇÕES; VALOR 500,00; VENCTO: 10/05. </w:t>
      </w:r>
    </w:p>
    <w:p w:rsidR="00993093" w:rsidRDefault="0081453D">
      <w:pPr>
        <w:ind w:left="355" w:right="0" w:firstLine="0"/>
      </w:pPr>
      <w:r>
        <w:t xml:space="preserve">- EMISSÃO 01/05/2023; NF 32; ENERGIA ELÉTRICA; </w:t>
      </w:r>
      <w:proofErr w:type="gramStart"/>
      <w:r>
        <w:t>FORNEC.:</w:t>
      </w:r>
      <w:proofErr w:type="gramEnd"/>
      <w:r>
        <w:t xml:space="preserve"> POWER ENERGIA E SANEAMENTO; VALOR 1.350,00; VENCTO: 20/05.</w:t>
      </w:r>
    </w:p>
    <w:p w:rsidR="00993093" w:rsidRDefault="0081453D">
      <w:pPr>
        <w:ind w:left="355" w:right="0" w:firstLine="0"/>
      </w:pPr>
      <w:r>
        <w:t xml:space="preserve">- EMISSÃO 01/05/2023; NF 15; ALUGUEL SALA; </w:t>
      </w:r>
      <w:proofErr w:type="gramStart"/>
      <w:r>
        <w:t>FORNEC.:</w:t>
      </w:r>
      <w:proofErr w:type="gramEnd"/>
      <w:r>
        <w:t xml:space="preserve"> ALUGAMAIS IMOBILIÁRIA; VALOR 3.000,00; VENCTO: 15/05.</w:t>
      </w:r>
    </w:p>
    <w:p w:rsidR="00993093" w:rsidRDefault="0081453D">
      <w:pPr>
        <w:ind w:left="355" w:right="0" w:firstLine="0"/>
      </w:pPr>
      <w:r>
        <w:t xml:space="preserve">- EMISSÃO 05/05/2023; NF: 50 MATERIAS DE EXPEDIENTE; </w:t>
      </w:r>
      <w:proofErr w:type="gramStart"/>
      <w:r>
        <w:t>FORNEC.:</w:t>
      </w:r>
      <w:proofErr w:type="gramEnd"/>
      <w:r>
        <w:t xml:space="preserve"> LAN HOUSE INFORMÁTICA; VALOR 150,00; VENCTO: 12/05. </w:t>
      </w:r>
    </w:p>
    <w:p w:rsidR="00993093" w:rsidRDefault="0081453D">
      <w:pPr>
        <w:ind w:left="355" w:right="0" w:firstLine="0"/>
      </w:pPr>
      <w:r>
        <w:t xml:space="preserve">- EMISSÃO 05/05/2023; NF: 52 DOIS COMPUTADORES; </w:t>
      </w:r>
      <w:proofErr w:type="gramStart"/>
      <w:r>
        <w:t>FORNEC.:</w:t>
      </w:r>
      <w:proofErr w:type="gramEnd"/>
      <w:r>
        <w:t xml:space="preserve"> LAN HOUSE INFORMÁTICA; VALOR 12.000,00; VENCTO: 12/05. </w:t>
      </w:r>
    </w:p>
    <w:p w:rsidR="00993093" w:rsidRDefault="0081453D">
      <w:pPr>
        <w:ind w:left="355" w:right="0" w:firstLine="0"/>
      </w:pPr>
      <w:r>
        <w:t xml:space="preserve">- EMISSÃO 01/05/2023; NF 10; SISTEMA DE GESTÃO; </w:t>
      </w:r>
      <w:proofErr w:type="gramStart"/>
      <w:r>
        <w:t>FORNEC.:</w:t>
      </w:r>
      <w:proofErr w:type="gramEnd"/>
      <w:r>
        <w:t xml:space="preserve"> MICROSOFT EXCEL; VALOR 1.000,00; VENCTO: 25/05. </w:t>
      </w:r>
    </w:p>
    <w:p w:rsidR="00993093" w:rsidRDefault="0081453D">
      <w:pPr>
        <w:ind w:left="355" w:right="0" w:firstLine="0"/>
      </w:pPr>
      <w:r>
        <w:t xml:space="preserve">- EMISSÃO 01/05/2023; DOC.: 0523 PRÓ-LABORE; SALÁRIO: VOLNEI DA SILVA; VALOR 4.000,00; VENCTO: 28/05. </w:t>
      </w:r>
    </w:p>
    <w:p w:rsidR="00993093" w:rsidRDefault="0081453D">
      <w:pPr>
        <w:ind w:left="355" w:right="0" w:firstLine="0"/>
      </w:pPr>
      <w:r>
        <w:t xml:space="preserve">- EMISSÃO 01/05/2023; DOC.: 0523; PRÓ-LABORE; SALÁRIO: NERI DE SOUZA; VALOR 4.000,00; VENCTO: 28/05. </w:t>
      </w:r>
    </w:p>
    <w:p w:rsidR="00993093" w:rsidRDefault="0081453D">
      <w:pPr>
        <w:ind w:left="355" w:right="0" w:firstLine="0"/>
      </w:pPr>
      <w:r>
        <w:t xml:space="preserve">- EMISSÃO 01/05/2023; ANÚNCIOS ONLINE; NF: 89; </w:t>
      </w:r>
      <w:proofErr w:type="gramStart"/>
      <w:r>
        <w:t>FORNEC.:</w:t>
      </w:r>
      <w:proofErr w:type="gramEnd"/>
      <w:r>
        <w:t xml:space="preserve"> GOOGLE; VALOR 3.000,00; VENCTO 05/05. </w:t>
      </w:r>
    </w:p>
    <w:p w:rsidR="00993093" w:rsidRDefault="0081453D">
      <w:pPr>
        <w:ind w:left="355" w:right="0" w:firstLine="0"/>
      </w:pPr>
      <w:r>
        <w:t xml:space="preserve">- EMISSÃO 01/05/2023; NF 33; ÁGUA E ESGOTO; </w:t>
      </w:r>
      <w:proofErr w:type="gramStart"/>
      <w:r>
        <w:t>FORNEC.:</w:t>
      </w:r>
      <w:proofErr w:type="gramEnd"/>
      <w:r>
        <w:t xml:space="preserve"> POWER ENERGIA E SANEAMENTO; VALOR: 120,00; VENCTO 25/05.</w:t>
      </w:r>
    </w:p>
    <w:p w:rsidR="00993093" w:rsidRDefault="0081453D">
      <w:pPr>
        <w:ind w:left="355" w:right="0" w:firstLine="0"/>
      </w:pPr>
      <w:r>
        <w:t>- EMISSÃO 31/05/2023; DOC.: 0523; SIMPLES NACIONAL; GOVERNO; VALOR: 2.688,00; VENCTO 20/06.</w:t>
      </w:r>
    </w:p>
    <w:p w:rsidR="00993093" w:rsidRDefault="0081453D">
      <w:pPr>
        <w:ind w:left="0" w:right="0" w:firstLine="0"/>
      </w:pPr>
      <w:r>
        <w:t xml:space="preserve"> </w:t>
      </w:r>
    </w:p>
    <w:p w:rsidR="00993093" w:rsidRDefault="0081453D">
      <w:pPr>
        <w:pStyle w:val="Ttulo1"/>
        <w:spacing w:after="0"/>
        <w:ind w:left="1734" w:firstLine="0"/>
        <w:jc w:val="left"/>
      </w:pPr>
      <w:r>
        <w:t xml:space="preserve"> ANÁLISE DO CAIXA PROJETADO PARA MAIO (Diário, futuro) </w:t>
      </w:r>
    </w:p>
    <w:p w:rsidR="00993093" w:rsidRDefault="0081453D">
      <w:pPr>
        <w:spacing w:after="285"/>
        <w:ind w:left="355" w:right="0" w:firstLine="0"/>
      </w:pPr>
      <w:r>
        <w:t xml:space="preserve"> </w:t>
      </w:r>
      <w:proofErr w:type="gramStart"/>
      <w:r>
        <w:t>Ao  alimentar</w:t>
      </w:r>
      <w:proofErr w:type="gramEnd"/>
      <w:r>
        <w:t xml:space="preserve">  o  Contas  a  Receber  e  a  Pagar  do  sistema  no  início  do  mês,  Neri,  preocupado  com  a  parte  financeira  da  empresa,  foi  verificar  como  ficariam  os  próximos  dias  da  empresa  no  relatório  de  Projeção  de  Caixa  e  se  deparou  com  uma  situação  indigesta.  </w:t>
      </w:r>
      <w:proofErr w:type="gramStart"/>
      <w:r>
        <w:t>Ele  percebeu</w:t>
      </w:r>
      <w:proofErr w:type="gramEnd"/>
      <w:r>
        <w:t xml:space="preserve">  que  dia  12  venceria  a  parcela  do  fornecedor  Lan  </w:t>
      </w:r>
      <w:proofErr w:type="spellStart"/>
      <w:r>
        <w:t>House</w:t>
      </w:r>
      <w:proofErr w:type="spellEnd"/>
      <w:r>
        <w:t xml:space="preserve">  e  que  não  teria  esse  valor  em  caixa  para  saldar  a  dívida,  e,  pior,  dia  15  vencia  o  aluguel  da  sala  comercial  no  valor  de  3  mil  reais.  </w:t>
      </w:r>
      <w:proofErr w:type="gramStart"/>
      <w:r>
        <w:t>Foi  então</w:t>
      </w:r>
      <w:proofErr w:type="gramEnd"/>
      <w:r>
        <w:t xml:space="preserve">  que,  com  antecedência,  ligou  para  o  fornecedor  Lan  </w:t>
      </w:r>
      <w:proofErr w:type="spellStart"/>
      <w:r>
        <w:t>House</w:t>
      </w:r>
      <w:proofErr w:type="spellEnd"/>
      <w:r>
        <w:t>,  e  conversando  com  o  financeiro  do  fornecedor,  ele  conseguiu  renegociar  o  número  de  parcelas  de  uma  parcela  para  duas,  sendo  a  primeira  dia  12  por  50%  do  valor  e  a  segunda  ficou  para  dia  12  do  mês  seguinte.  O fluxo de caixa projetado te beneficia neste sentido, com o olhar para o futuro e monitoramento diário.</w:t>
      </w:r>
    </w:p>
    <w:p w:rsidR="00993093" w:rsidRDefault="0081453D">
      <w:pPr>
        <w:pStyle w:val="Ttulo1"/>
        <w:spacing w:after="0"/>
        <w:ind w:left="370" w:right="360" w:firstLine="0"/>
      </w:pPr>
      <w:r>
        <w:lastRenderedPageBreak/>
        <w:t xml:space="preserve"> RECEBIMENTOS DE MAIO </w:t>
      </w:r>
    </w:p>
    <w:p w:rsidR="00993093" w:rsidRDefault="0081453D">
      <w:pPr>
        <w:ind w:right="0"/>
      </w:pPr>
      <w:r>
        <w:t xml:space="preserve"> A empresa NÃO TEM DIA DA CAÇA LTDA iniciou suas atividades com caixa de 5.000,00 reais, 2.500,00 de cada, que corresponde a 50% de participação na sociedade. </w:t>
      </w:r>
    </w:p>
    <w:p w:rsidR="00993093" w:rsidRDefault="0081453D">
      <w:pPr>
        <w:ind w:right="0"/>
      </w:pPr>
      <w:r>
        <w:t xml:space="preserve"> Recebimento de 5.000,00 ref. NF 1 dia 05/05/2023 do cliente Pé de Moleque Calçados. </w:t>
      </w:r>
    </w:p>
    <w:p w:rsidR="00993093" w:rsidRDefault="0081453D">
      <w:pPr>
        <w:ind w:right="0"/>
      </w:pPr>
      <w:r>
        <w:t xml:space="preserve"> Recebimento de 4.080,00 ref. NF </w:t>
      </w:r>
      <w:proofErr w:type="gramStart"/>
      <w:r>
        <w:t>2 dia</w:t>
      </w:r>
      <w:proofErr w:type="gramEnd"/>
      <w:r>
        <w:t xml:space="preserve"> 12/05/2023 do cliente </w:t>
      </w:r>
      <w:proofErr w:type="spellStart"/>
      <w:r>
        <w:t>Dentetive</w:t>
      </w:r>
      <w:proofErr w:type="spellEnd"/>
      <w:r>
        <w:t xml:space="preserve"> Clínica Odontológica. </w:t>
      </w:r>
    </w:p>
    <w:p w:rsidR="00993093" w:rsidRDefault="0081453D">
      <w:pPr>
        <w:ind w:right="0"/>
      </w:pPr>
      <w:r>
        <w:t xml:space="preserve"> Recebimento de 6.000,00 ref. NF </w:t>
      </w:r>
      <w:proofErr w:type="gramStart"/>
      <w:r>
        <w:t>3 dia</w:t>
      </w:r>
      <w:proofErr w:type="gramEnd"/>
      <w:r>
        <w:t xml:space="preserve"> 15/05/2023 do cliente João de Barro Construtora. </w:t>
      </w:r>
    </w:p>
    <w:p w:rsidR="00993093" w:rsidRDefault="0081453D">
      <w:pPr>
        <w:spacing w:after="380"/>
        <w:ind w:right="0"/>
      </w:pPr>
      <w:r>
        <w:t xml:space="preserve"> Recebimento de 4.500,00 ref. NF </w:t>
      </w:r>
      <w:proofErr w:type="gramStart"/>
      <w:r>
        <w:t>4 dia</w:t>
      </w:r>
      <w:proofErr w:type="gramEnd"/>
      <w:r>
        <w:t xml:space="preserve"> 20/05/2023 do cliente Borda Infinita Pizzaria.  Recebimento de 2.500,00 ref. NF </w:t>
      </w:r>
      <w:proofErr w:type="gramStart"/>
      <w:r>
        <w:t>5 dia</w:t>
      </w:r>
      <w:proofErr w:type="gramEnd"/>
      <w:r>
        <w:t xml:space="preserve"> 25/05/2023 do cliente Logo Ali Transportes. </w:t>
      </w:r>
    </w:p>
    <w:p w:rsidR="00993093" w:rsidRDefault="0081453D">
      <w:pPr>
        <w:pStyle w:val="Ttulo1"/>
        <w:ind w:left="370" w:right="360" w:firstLine="0"/>
      </w:pPr>
      <w:r>
        <w:t xml:space="preserve"> PAGAMENTOS DE MAIO </w:t>
      </w:r>
    </w:p>
    <w:p w:rsidR="00993093" w:rsidRDefault="002D29EE">
      <w:pPr>
        <w:ind w:right="0"/>
      </w:pPr>
      <w:r>
        <w:t xml:space="preserve"> Pagamento de 3</w:t>
      </w:r>
      <w:r w:rsidR="0081453D">
        <w:t xml:space="preserve">.000,00 ref. NF </w:t>
      </w:r>
      <w:proofErr w:type="gramStart"/>
      <w:r w:rsidR="0081453D">
        <w:t>89 dia</w:t>
      </w:r>
      <w:proofErr w:type="gramEnd"/>
      <w:r w:rsidR="0081453D">
        <w:t xml:space="preserve"> 05/05/2023 a Google, Propaganda. </w:t>
      </w:r>
    </w:p>
    <w:p w:rsidR="00993093" w:rsidRDefault="0081453D">
      <w:pPr>
        <w:ind w:right="0"/>
      </w:pPr>
      <w:r>
        <w:t xml:space="preserve"> Pagamento de 500,00 ref. NF </w:t>
      </w:r>
      <w:proofErr w:type="gramStart"/>
      <w:r>
        <w:t>23 dia</w:t>
      </w:r>
      <w:proofErr w:type="gramEnd"/>
      <w:r>
        <w:t xml:space="preserve"> 10/05/2023 a Interfone, serviço de internet e telefonia. </w:t>
      </w:r>
    </w:p>
    <w:p w:rsidR="00993093" w:rsidRDefault="0081453D">
      <w:pPr>
        <w:ind w:right="0"/>
      </w:pPr>
      <w:r>
        <w:t xml:space="preserve"> Pagamento de 150,00 ref. NF </w:t>
      </w:r>
      <w:proofErr w:type="gramStart"/>
      <w:r>
        <w:t>50 dia</w:t>
      </w:r>
      <w:proofErr w:type="gramEnd"/>
      <w:r>
        <w:t xml:space="preserve"> 12/05/2023 a Lan </w:t>
      </w:r>
      <w:proofErr w:type="spellStart"/>
      <w:r>
        <w:t>House</w:t>
      </w:r>
      <w:proofErr w:type="spellEnd"/>
      <w:r>
        <w:t xml:space="preserve">, materiais de expediente. </w:t>
      </w:r>
    </w:p>
    <w:p w:rsidR="00993093" w:rsidRDefault="0081453D">
      <w:pPr>
        <w:ind w:right="0"/>
      </w:pPr>
      <w:r>
        <w:t xml:space="preserve"> Pagamento de 6.000,00 ref. NF </w:t>
      </w:r>
      <w:proofErr w:type="gramStart"/>
      <w:r>
        <w:t>52 dia</w:t>
      </w:r>
      <w:proofErr w:type="gramEnd"/>
      <w:r>
        <w:t xml:space="preserve"> 12/05/2023 a Lan </w:t>
      </w:r>
      <w:proofErr w:type="spellStart"/>
      <w:r>
        <w:t>House</w:t>
      </w:r>
      <w:proofErr w:type="spellEnd"/>
      <w:r>
        <w:t xml:space="preserve">, Computadores. </w:t>
      </w:r>
    </w:p>
    <w:p w:rsidR="00993093" w:rsidRDefault="0081453D">
      <w:pPr>
        <w:ind w:right="0"/>
      </w:pPr>
      <w:r>
        <w:t xml:space="preserve"> Pagamento de 3.000,00 ref. NF </w:t>
      </w:r>
      <w:proofErr w:type="gramStart"/>
      <w:r>
        <w:t>15 dia</w:t>
      </w:r>
      <w:proofErr w:type="gramEnd"/>
      <w:r>
        <w:t xml:space="preserve"> 15/05/2023 a </w:t>
      </w:r>
      <w:proofErr w:type="spellStart"/>
      <w:r>
        <w:t>Alugamais</w:t>
      </w:r>
      <w:proofErr w:type="spellEnd"/>
      <w:r>
        <w:t xml:space="preserve">, aluguel. </w:t>
      </w:r>
    </w:p>
    <w:p w:rsidR="00993093" w:rsidRDefault="0081453D">
      <w:pPr>
        <w:ind w:right="0"/>
      </w:pPr>
      <w:r>
        <w:t xml:space="preserve"> Pagamento de 1.350,00 ref. NF </w:t>
      </w:r>
      <w:proofErr w:type="gramStart"/>
      <w:r>
        <w:t>32 dia</w:t>
      </w:r>
      <w:proofErr w:type="gramEnd"/>
      <w:r>
        <w:t xml:space="preserve"> 20/05/2023 a Power, fatura de energia. </w:t>
      </w:r>
    </w:p>
    <w:p w:rsidR="00993093" w:rsidRDefault="0081453D">
      <w:pPr>
        <w:ind w:right="0"/>
      </w:pPr>
      <w:r>
        <w:t xml:space="preserve"> Pagamento de 120,00 ref.NF 33 25/05/2023 a Power, Agua e esgoto. </w:t>
      </w:r>
    </w:p>
    <w:p w:rsidR="00993093" w:rsidRDefault="00847C25">
      <w:pPr>
        <w:ind w:right="0"/>
      </w:pPr>
      <w:r>
        <w:t xml:space="preserve"> Pagamento de 1.036,00 ref. NF </w:t>
      </w:r>
      <w:proofErr w:type="gramStart"/>
      <w:r>
        <w:t>1</w:t>
      </w:r>
      <w:r w:rsidR="0081453D">
        <w:t>0 dia</w:t>
      </w:r>
      <w:proofErr w:type="gramEnd"/>
      <w:r w:rsidR="0081453D">
        <w:t xml:space="preserve"> 28/05/2023 a Microsoft Excel, Software. </w:t>
      </w:r>
    </w:p>
    <w:p w:rsidR="00993093" w:rsidRDefault="0081453D">
      <w:pPr>
        <w:spacing w:after="380"/>
        <w:ind w:right="0"/>
      </w:pPr>
      <w:r>
        <w:t xml:space="preserve"> Pagamento de 4.000,00 Folha de 05/2023 dia 28/05/2023 a Volnei da Silva, Salário Comercial.  Pagamento de 4.000,00 Folha de 05/2023 dia 28/05/2023 a Neri de Souza, Salário Produção. </w:t>
      </w:r>
    </w:p>
    <w:p w:rsidR="00993093" w:rsidRDefault="0081453D">
      <w:pPr>
        <w:pStyle w:val="Ttulo1"/>
        <w:ind w:left="370" w:right="360" w:firstLine="0"/>
      </w:pPr>
      <w:r>
        <w:t xml:space="preserve"> ANÁLISE DO FLUXO DE CAIXA (Mensal, passado) </w:t>
      </w:r>
    </w:p>
    <w:p w:rsidR="00993093" w:rsidRDefault="0081453D">
      <w:pPr>
        <w:ind w:right="0"/>
      </w:pPr>
      <w:r>
        <w:t xml:space="preserve"> Ao </w:t>
      </w:r>
      <w:proofErr w:type="gramStart"/>
      <w:r>
        <w:t>analisarmos  o</w:t>
      </w:r>
      <w:proofErr w:type="gramEnd"/>
      <w:r>
        <w:t xml:space="preserve">  fluxo  de  caixa  de  Maio,  vimos  que  o  fluxo  se  encerrou  negativo  em  -1.076,00  reais. A principal saída que resultou neste déficit de caixa foi o investimento de 6.000 reais em computadores. Porém, ao visualizarmos o fluxo de caixa operacional, percebemos um resultado positivo de 4.924 reais, isso nos mostra que a operação da empresa está saudável, gerando caixa positivo.  </w:t>
      </w:r>
      <w:proofErr w:type="gramStart"/>
      <w:r>
        <w:t>Neste  cenário</w:t>
      </w:r>
      <w:proofErr w:type="gramEnd"/>
      <w:r>
        <w:t xml:space="preserve">,  a  empresa  está  em  um  momento  de  franco  investimento  na  estrutura  e  isso  vem  consumindo  os  recursos  de  caixa  da  empresa,  mesmo  ela  tendo  um  caixa  operacional  positivo.  </w:t>
      </w:r>
      <w:proofErr w:type="gramStart"/>
      <w:r>
        <w:t>Algumas  decisões</w:t>
      </w:r>
      <w:proofErr w:type="gramEnd"/>
      <w:r>
        <w:t xml:space="preserve">  devem ser tomadas para evitar a falta de liquidez: </w:t>
      </w:r>
    </w:p>
    <w:p w:rsidR="00993093" w:rsidRDefault="0081453D">
      <w:pPr>
        <w:numPr>
          <w:ilvl w:val="0"/>
          <w:numId w:val="1"/>
        </w:numPr>
        <w:ind w:left="705" w:right="0" w:hanging="360"/>
      </w:pPr>
      <w:r>
        <w:t xml:space="preserve">A </w:t>
      </w:r>
      <w:proofErr w:type="gramStart"/>
      <w:r>
        <w:t>empresa  pode</w:t>
      </w:r>
      <w:proofErr w:type="gramEnd"/>
      <w:r>
        <w:t xml:space="preserve">  pedir  uma  linha  de  crédito  junto  ao  banco  para  financiar  a  compra  de  imobilizado e parcelar esta conta em alguns meses. </w:t>
      </w:r>
    </w:p>
    <w:p w:rsidR="00993093" w:rsidRDefault="0081453D">
      <w:pPr>
        <w:numPr>
          <w:ilvl w:val="0"/>
          <w:numId w:val="1"/>
        </w:numPr>
        <w:spacing w:after="28"/>
        <w:ind w:left="705" w:right="0" w:hanging="360"/>
      </w:pPr>
      <w:r>
        <w:t xml:space="preserve">A empresa pode negociar diretamente com os fornecedores prazos mais generosos. </w:t>
      </w:r>
    </w:p>
    <w:p w:rsidR="00993093" w:rsidRDefault="0081453D">
      <w:pPr>
        <w:numPr>
          <w:ilvl w:val="0"/>
          <w:numId w:val="1"/>
        </w:numPr>
        <w:ind w:left="705" w:right="0" w:hanging="360"/>
      </w:pPr>
      <w:proofErr w:type="gramStart"/>
      <w:r>
        <w:t>Os  sócios</w:t>
      </w:r>
      <w:proofErr w:type="gramEnd"/>
      <w:r>
        <w:t xml:space="preserve">  podem rever o  valor  da  retirada e reduzi-lo,  tendo  em  vista  o momento   de  franco investimento da empresa. </w:t>
      </w:r>
    </w:p>
    <w:p w:rsidR="00993093" w:rsidRDefault="0081453D">
      <w:pPr>
        <w:numPr>
          <w:ilvl w:val="0"/>
          <w:numId w:val="1"/>
        </w:numPr>
        <w:spacing w:after="0"/>
        <w:ind w:left="705" w:right="0" w:hanging="360"/>
      </w:pPr>
      <w:proofErr w:type="gramStart"/>
      <w:r>
        <w:t>A  empresa</w:t>
      </w:r>
      <w:proofErr w:type="gramEnd"/>
      <w:r>
        <w:t xml:space="preserve">  pode  antecipar  os  recebíveis  junto ao  banco   ou  outra  financeira  com  melhor taxa de desconto, caso necessite cobrir alguma falta de caixa. </w:t>
      </w:r>
    </w:p>
    <w:p w:rsidR="00993093" w:rsidRDefault="0081453D">
      <w:pPr>
        <w:numPr>
          <w:ilvl w:val="0"/>
          <w:numId w:val="1"/>
        </w:numPr>
        <w:spacing w:after="413"/>
        <w:ind w:left="705" w:right="0" w:hanging="360"/>
      </w:pPr>
      <w:r>
        <w:t>A forma comercial pode buscar meios de alavancar as vendas.</w:t>
      </w:r>
    </w:p>
    <w:p w:rsidR="00993093" w:rsidRDefault="0081453D">
      <w:pPr>
        <w:pStyle w:val="Ttulo1"/>
        <w:ind w:left="370" w:right="360" w:firstLine="0"/>
      </w:pPr>
      <w:r>
        <w:t xml:space="preserve"> PREENCHIMENTO E ANÁLISE DO D.R.E </w:t>
      </w:r>
    </w:p>
    <w:p w:rsidR="00993093" w:rsidRDefault="0081453D">
      <w:pPr>
        <w:spacing w:after="413"/>
        <w:ind w:right="0"/>
      </w:pPr>
      <w:r>
        <w:t xml:space="preserve"> </w:t>
      </w:r>
      <w:proofErr w:type="gramStart"/>
      <w:r>
        <w:t>No  Demonstrativo</w:t>
      </w:r>
      <w:proofErr w:type="gramEnd"/>
      <w:r>
        <w:t xml:space="preserve">  de  Resultado  devemos  preencher  o  salário  dos  funcionários  na  tabela  ao  lado  direito  do  DRE.  </w:t>
      </w:r>
      <w:proofErr w:type="gramStart"/>
      <w:r>
        <w:t>Outro  ponto</w:t>
      </w:r>
      <w:proofErr w:type="gramEnd"/>
      <w:r>
        <w:t xml:space="preserve">  é  o  preenchimento  do  valor  do  patrimônio  na  tabela  abaixo  do  DRE  para  gerar  a  depreciação.  </w:t>
      </w:r>
      <w:proofErr w:type="gramStart"/>
      <w:r>
        <w:t>Vimos  que</w:t>
      </w:r>
      <w:proofErr w:type="gramEnd"/>
      <w:r>
        <w:t xml:space="preserve">  a  empresa  finalizou  o  mês  de  Maio  </w:t>
      </w:r>
      <w:r>
        <w:lastRenderedPageBreak/>
        <w:t xml:space="preserve">com  um  resultado  positivo.  O  Lucro  não  bate  com  o  caixa  gerado  por  dois  fatores,  a  compra/pagamento  de  imobilizados  não  entram  no  resultado  do  exercício,  e  outro  fator  é  que  o  fato  gerador  da  receita  é  a  emissão  da  nota  de  fatura  do  serviço  e  o  fato  gerador  de  caixa  é  o  recebimento,  logo  no  caso  do  cliente  Conta  Tudo  Contabilidade  houve  uma  receita  no  mês  de  Maio  só  que  não  houve  o  recebimento  dentro  do  mesmo  mês,  isso  se  deve  ao  fator  prazo  nas  operações  diárias  de  qualquer  negócio.  </w:t>
      </w:r>
      <w:proofErr w:type="gramStart"/>
      <w:r>
        <w:t>O  lucro</w:t>
      </w:r>
      <w:proofErr w:type="gramEnd"/>
      <w:r>
        <w:t xml:space="preserve">  de  4.136  reais  representa  uma  lucratividade  de  19,4% da receita líquida  e  uma rentabilidade aos sócios de 82,7% do capital investido em Maio de 2023. </w:t>
      </w:r>
    </w:p>
    <w:p w:rsidR="00993093" w:rsidRDefault="0081453D">
      <w:pPr>
        <w:pStyle w:val="Ttulo1"/>
        <w:ind w:left="370" w:right="360" w:firstLine="0"/>
      </w:pPr>
      <w:r>
        <w:t xml:space="preserve"> PRENCHIMENTO DO BALANÇO PATRIMONIAL </w:t>
      </w:r>
    </w:p>
    <w:p w:rsidR="00993093" w:rsidRDefault="0081453D">
      <w:pPr>
        <w:spacing w:line="240" w:lineRule="auto"/>
        <w:ind w:right="0"/>
      </w:pPr>
      <w:r>
        <w:t xml:space="preserve"> </w:t>
      </w:r>
      <w:proofErr w:type="gramStart"/>
      <w:r>
        <w:t>O  Balanço</w:t>
      </w:r>
      <w:proofErr w:type="gramEnd"/>
      <w:r>
        <w:t xml:space="preserve">  Patrimonial  é  composto  pelos  saldos  dos  recursos  e  obrigações  da  empresa.  </w:t>
      </w:r>
      <w:proofErr w:type="gramStart"/>
      <w:r>
        <w:t>Para  efetuar</w:t>
      </w:r>
      <w:proofErr w:type="gramEnd"/>
      <w:r>
        <w:t xml:space="preserve">  o  fechamento  do  balanço  que  corresponde  ao  mês  de  maio,  preencheremos  as  seguintes contas: </w:t>
      </w:r>
    </w:p>
    <w:p w:rsidR="00993093" w:rsidRDefault="0081453D">
      <w:pPr>
        <w:spacing w:line="240" w:lineRule="auto"/>
        <w:ind w:right="0"/>
      </w:pPr>
      <w:r>
        <w:t xml:space="preserve"> Disponibilidades: saldo do fluxo de caixa em 31 de </w:t>
      </w:r>
      <w:proofErr w:type="gramStart"/>
      <w:r>
        <w:t>Maio</w:t>
      </w:r>
      <w:proofErr w:type="gramEnd"/>
      <w:r>
        <w:t xml:space="preserve"> de 2023. </w:t>
      </w:r>
    </w:p>
    <w:p w:rsidR="00993093" w:rsidRDefault="0081453D">
      <w:pPr>
        <w:spacing w:line="240" w:lineRule="auto"/>
        <w:ind w:right="0"/>
      </w:pPr>
      <w:r>
        <w:t xml:space="preserve"> </w:t>
      </w:r>
      <w:proofErr w:type="gramStart"/>
      <w:r>
        <w:t>Contas  a</w:t>
      </w:r>
      <w:proofErr w:type="gramEnd"/>
      <w:r>
        <w:t xml:space="preserve">  Receber:  Filtrar  o  contas  a  receber  com  as  contas  que  estão  em  aberto  no  sistema.  </w:t>
      </w:r>
      <w:proofErr w:type="gramStart"/>
      <w:r>
        <w:t>O  total</w:t>
      </w:r>
      <w:proofErr w:type="gramEnd"/>
      <w:r>
        <w:t xml:space="preserve"> vai para o Balanço. </w:t>
      </w:r>
    </w:p>
    <w:p w:rsidR="00993093" w:rsidRDefault="0081453D">
      <w:pPr>
        <w:spacing w:after="108" w:line="240" w:lineRule="auto"/>
        <w:ind w:right="0"/>
      </w:pPr>
      <w:r>
        <w:t xml:space="preserve"> Imobilizado &gt; Computadores: Preencher com o valor de aquisição do bem. </w:t>
      </w:r>
    </w:p>
    <w:p w:rsidR="00993093" w:rsidRDefault="0081453D">
      <w:pPr>
        <w:spacing w:after="108" w:line="240" w:lineRule="auto"/>
        <w:ind w:right="0"/>
      </w:pPr>
      <w:r>
        <w:t xml:space="preserve"> Depreciação: Preencher o valor depreciado. </w:t>
      </w:r>
    </w:p>
    <w:p w:rsidR="00993093" w:rsidRDefault="0081453D">
      <w:pPr>
        <w:spacing w:line="240" w:lineRule="auto"/>
        <w:ind w:right="0"/>
      </w:pPr>
      <w:r>
        <w:t xml:space="preserve"> </w:t>
      </w:r>
      <w:proofErr w:type="gramStart"/>
      <w:r>
        <w:t>Contas  a</w:t>
      </w:r>
      <w:proofErr w:type="gramEnd"/>
      <w:r>
        <w:t xml:space="preserve">  Pagar:  Filtrar  o  contas  a  pagar  com  as  contas  que  estão  em  aberto  no  sistema.  </w:t>
      </w:r>
      <w:proofErr w:type="gramStart"/>
      <w:r>
        <w:t>O  total</w:t>
      </w:r>
      <w:proofErr w:type="gramEnd"/>
      <w:r>
        <w:t xml:space="preserve">  vai para o Balanço. </w:t>
      </w:r>
    </w:p>
    <w:p w:rsidR="00993093" w:rsidRDefault="0081453D">
      <w:pPr>
        <w:spacing w:after="108" w:line="240" w:lineRule="auto"/>
        <w:ind w:right="0"/>
      </w:pPr>
      <w:r>
        <w:t xml:space="preserve"> Capital Social: O capital aportado na empresa pelos sócios, conforme o Contrato Social. </w:t>
      </w:r>
    </w:p>
    <w:p w:rsidR="00993093" w:rsidRDefault="0081453D">
      <w:pPr>
        <w:spacing w:after="108" w:line="240" w:lineRule="auto"/>
        <w:ind w:right="0"/>
      </w:pPr>
      <w:r>
        <w:t xml:space="preserve"> Reserva de Lucros: Lucro apurado no D.R.E. de </w:t>
      </w:r>
      <w:proofErr w:type="gramStart"/>
      <w:r>
        <w:t>Maio</w:t>
      </w:r>
      <w:proofErr w:type="gramEnd"/>
      <w:r>
        <w:t xml:space="preserve">. </w:t>
      </w:r>
    </w:p>
    <w:p w:rsidR="00993093" w:rsidRDefault="0081453D">
      <w:pPr>
        <w:spacing w:after="402" w:line="240" w:lineRule="auto"/>
        <w:ind w:right="0"/>
      </w:pPr>
      <w:r>
        <w:t xml:space="preserve"> </w:t>
      </w:r>
      <w:proofErr w:type="gramStart"/>
      <w:r>
        <w:t>Se  não</w:t>
      </w:r>
      <w:proofErr w:type="gramEnd"/>
      <w:r>
        <w:t xml:space="preserve">  houve  diferença  entre  Ativo  e  Passivo,  significa  que  o  Balanço  está  fechado,  e  este  é  o  retrato patrimonial da empresa NÃO TEM DIA DA CAÇA. </w:t>
      </w:r>
    </w:p>
    <w:p w:rsidR="00993093" w:rsidRDefault="0081453D">
      <w:pPr>
        <w:spacing w:after="402" w:line="240" w:lineRule="auto"/>
        <w:ind w:right="0"/>
      </w:pPr>
      <w:r>
        <w:t xml:space="preserve">Ao efetuarmos as análises de Balanço, vimos que tanto o índice de liquidez corrente como o de liquidez imediata estão abaixo de 1, o que acende um sinal de alerta. Porém, a necessidade de capital de giro da empresa ficou negativa, o que é um bom sinal. Ao analisar o saldo em tesouraria, verificamos um valor positivo de 3.924 reais que nos dá segurança financeira para seguir com as atividades. </w:t>
      </w:r>
    </w:p>
    <w:p w:rsidR="00993093" w:rsidRDefault="0081453D">
      <w:pPr>
        <w:spacing w:after="402" w:line="240" w:lineRule="auto"/>
        <w:ind w:right="0"/>
        <w:jc w:val="center"/>
        <w:rPr>
          <w:b/>
        </w:rPr>
      </w:pPr>
      <w:r>
        <w:rPr>
          <w:b/>
        </w:rPr>
        <w:t>PRECIFICAÇÃO</w:t>
      </w:r>
    </w:p>
    <w:p w:rsidR="00993093" w:rsidRDefault="0081453D">
      <w:pPr>
        <w:spacing w:after="402" w:line="240" w:lineRule="auto"/>
        <w:ind w:right="0"/>
      </w:pPr>
      <w:r>
        <w:t xml:space="preserve">Na primeira tabela faremos uma simulação de preço para um serviço que demandará 30 minutos diários de um consultor que trabalha 22 dias no mês, totalizando 11 horas trabalhadas. </w:t>
      </w:r>
    </w:p>
    <w:p w:rsidR="00993093" w:rsidRDefault="0081453D">
      <w:pPr>
        <w:spacing w:after="402" w:line="240" w:lineRule="auto"/>
        <w:ind w:right="0"/>
      </w:pPr>
      <w:r>
        <w:t>Na segunda tabela preencheremos o total de dias trabalhados pelo funcionário, a quantidade de 8 horas por dia, e 2 horas diárias como tempo de parada programada das atividades. Essas paradas correspondem a treinamentos e saídas para alimentação e higiene pessoal.</w:t>
      </w:r>
    </w:p>
    <w:p w:rsidR="00993093" w:rsidRDefault="0081453D">
      <w:pPr>
        <w:spacing w:after="402" w:line="240" w:lineRule="auto"/>
        <w:ind w:right="0"/>
      </w:pPr>
      <w:r>
        <w:t>Na terceira tabela será preenchido o salário bruto do funcionário, e a partir deste valor serão feitos os cálculos para descobrirmos o custo hora dele.</w:t>
      </w:r>
    </w:p>
    <w:p w:rsidR="00993093" w:rsidRDefault="0081453D">
      <w:pPr>
        <w:spacing w:after="402" w:line="240" w:lineRule="auto"/>
        <w:ind w:right="0"/>
      </w:pPr>
      <w:r>
        <w:lastRenderedPageBreak/>
        <w:t>Na tabela ao lado temos a informação para precificação, onde você pode partir de um preço previamente determinado ou preenchendo as informações de % de comissão, % de tributação e Margem desejada, chega-se ao preço de venda.</w:t>
      </w:r>
    </w:p>
    <w:p w:rsidR="00993093" w:rsidRDefault="0081453D">
      <w:pPr>
        <w:spacing w:after="402" w:line="240" w:lineRule="auto"/>
        <w:ind w:right="0"/>
      </w:pPr>
      <w:r>
        <w:t>No canto superior direito, temos uma tabela que buscará algumas informações já preenchidas como preço e margem de contribuição. Nesta tabela será preenchido o custo fixo da empresa e você buscará o volume necessário para que a empresa ultrapasse o Ponto de Equilíbrio (</w:t>
      </w:r>
      <w:r>
        <w:rPr>
          <w:i/>
        </w:rPr>
        <w:t xml:space="preserve">Break </w:t>
      </w:r>
      <w:proofErr w:type="spellStart"/>
      <w:r>
        <w:rPr>
          <w:i/>
        </w:rPr>
        <w:t>Even</w:t>
      </w:r>
      <w:proofErr w:type="spellEnd"/>
      <w:r>
        <w:rPr>
          <w:i/>
        </w:rPr>
        <w:t xml:space="preserve"> Point</w:t>
      </w:r>
      <w:r>
        <w:t>).</w:t>
      </w:r>
    </w:p>
    <w:p w:rsidR="00993093" w:rsidRDefault="0081453D">
      <w:pPr>
        <w:spacing w:after="402" w:line="240" w:lineRule="auto"/>
        <w:ind w:right="0"/>
      </w:pPr>
      <w:r>
        <w:t>Abaixo desta última tabela temos outras três tabelas que simulam o quanto você teria que vender a mais para compensar um desconto/redução no preço de vendas. Sendo a tabela de “DESCONTO VS FATURAMENTO” responsável por demonstrar o aumento percentual do volume para que se mantenha o mesmo faturamento. A tabela “DESCONTO CONDICIONAL” revela o aumento percentual no volume em caso de desconto/redução de preço para manter a mesma margem de contribuição.  A tabela “DESCONTO INCONDICIONAL” tem a mesma finalidade, a diferença, porém, é que o desconto condicional é dado no boleto mediante um pagamento em data específica, já o desconto incondicional é dado no faturamento (em nota fiscal), com isso o desconto gera também uma redução na tributação e no comissionamento, pois ambos incidem sobre o valor faturado. As tabelas funcionam como testadores de elasticidade preço da demanda, e o quão elástico deve ser para que a redução de preço resulte em aumento de faturamento e aumento de margem.</w:t>
      </w:r>
    </w:p>
    <w:p w:rsidR="00993093" w:rsidRDefault="0081453D">
      <w:pPr>
        <w:spacing w:after="402" w:line="240" w:lineRule="auto"/>
        <w:ind w:right="0"/>
      </w:pPr>
      <w:r>
        <w:t>Para finalizar, na parte inferior esquerda temos uma tabela para preenchimento que visa calcular o OLE (</w:t>
      </w:r>
      <w:r>
        <w:rPr>
          <w:i/>
        </w:rPr>
        <w:t xml:space="preserve">Overall Labor </w:t>
      </w:r>
      <w:proofErr w:type="spellStart"/>
      <w:r>
        <w:rPr>
          <w:i/>
        </w:rPr>
        <w:t>Effectiveness</w:t>
      </w:r>
      <w:proofErr w:type="spellEnd"/>
      <w:r>
        <w:t>) um indicador (KPI) de desempenho do funcionário que leva em consideração fatores como disponibilidade, produtividade e qualidade. A multiplicação destes três fatores gera o OLE. Disponibilidade é o tempo efetivo dividido pelo tempo disponível. Produtividade é a quantidade de entregas realizadas dividido pela quantidade planejada. Qualidade é a quantidade aprovada dividida pela quantidade entregue. Quanto maior o percentual, maior é o rendimento do profissional, maior será a capacidade de entrega e, com isso, maior será a capacidade de gerar receita.</w:t>
      </w:r>
    </w:p>
    <w:p w:rsidR="00993093" w:rsidRDefault="0081453D">
      <w:pPr>
        <w:spacing w:after="402" w:line="240" w:lineRule="auto"/>
        <w:ind w:right="0"/>
        <w:jc w:val="center"/>
        <w:rPr>
          <w:b/>
        </w:rPr>
      </w:pPr>
      <w:r>
        <w:rPr>
          <w:b/>
        </w:rPr>
        <w:t>FIM!</w:t>
      </w:r>
    </w:p>
    <w:p w:rsidR="00993093" w:rsidRDefault="00993093">
      <w:pPr>
        <w:spacing w:after="402" w:line="240" w:lineRule="auto"/>
        <w:ind w:right="0"/>
      </w:pPr>
    </w:p>
    <w:p w:rsidR="00993093" w:rsidRDefault="00993093">
      <w:pPr>
        <w:spacing w:after="402" w:line="240" w:lineRule="auto"/>
        <w:ind w:right="0"/>
      </w:pPr>
    </w:p>
    <w:p w:rsidR="00993093" w:rsidRDefault="00993093">
      <w:pPr>
        <w:spacing w:after="402" w:line="240" w:lineRule="auto"/>
        <w:ind w:right="0"/>
      </w:pPr>
    </w:p>
    <w:p w:rsidR="00993093" w:rsidRDefault="00993093">
      <w:pPr>
        <w:spacing w:after="402" w:line="240" w:lineRule="auto"/>
        <w:ind w:right="0"/>
      </w:pPr>
    </w:p>
    <w:p w:rsidR="00993093" w:rsidRDefault="00993093">
      <w:pPr>
        <w:spacing w:after="402" w:line="240" w:lineRule="auto"/>
        <w:ind w:right="0"/>
      </w:pPr>
    </w:p>
    <w:p w:rsidR="00993093" w:rsidRDefault="00993093">
      <w:pPr>
        <w:spacing w:after="402" w:line="240" w:lineRule="auto"/>
        <w:ind w:right="0"/>
      </w:pPr>
      <w:bookmarkStart w:id="1" w:name="_heading=h.gjdgxs" w:colFirst="0" w:colLast="0"/>
      <w:bookmarkEnd w:id="1"/>
    </w:p>
    <w:p w:rsidR="00993093" w:rsidRDefault="0081453D">
      <w:pPr>
        <w:pStyle w:val="Ttulo1"/>
        <w:ind w:left="370" w:right="360" w:firstLine="0"/>
      </w:pPr>
      <w:r>
        <w:lastRenderedPageBreak/>
        <w:t xml:space="preserve"> CONTAS A RECEBER DE JULHO ADIANTE </w:t>
      </w:r>
    </w:p>
    <w:p w:rsidR="00993093" w:rsidRDefault="0081453D">
      <w:pPr>
        <w:ind w:left="355" w:right="0" w:firstLine="0"/>
      </w:pPr>
      <w:r>
        <w:t xml:space="preserve"> Pé de Moleque Calçados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01/06; VALOR 5.000,00; VENC. 05/07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01/07; VALOR 5.000,00; VENC. 05/08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01/08; VALOR 5.000,00; VENC. 05/09 </w:t>
      </w:r>
    </w:p>
    <w:p w:rsidR="00993093" w:rsidRDefault="0081453D">
      <w:pPr>
        <w:spacing w:after="397"/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01/09; VALOR 5.000,00; VENC. 05/10 </w:t>
      </w:r>
    </w:p>
    <w:p w:rsidR="00993093" w:rsidRDefault="0081453D">
      <w:pPr>
        <w:ind w:left="355" w:right="0" w:firstLine="0"/>
      </w:pPr>
      <w:r>
        <w:t xml:space="preserve"> Dente </w:t>
      </w:r>
      <w:proofErr w:type="spellStart"/>
      <w:r>
        <w:t>ve</w:t>
      </w:r>
      <w:proofErr w:type="spellEnd"/>
      <w:r>
        <w:t xml:space="preserve"> Clínica Odontológica </w:t>
      </w:r>
    </w:p>
    <w:p w:rsidR="00993093" w:rsidRDefault="0081453D">
      <w:pPr>
        <w:spacing w:after="397"/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01/06; VALOR 4.000,00; VENC. 10/07 </w:t>
      </w:r>
    </w:p>
    <w:p w:rsidR="00993093" w:rsidRDefault="0081453D">
      <w:pPr>
        <w:spacing w:after="108"/>
        <w:ind w:left="355" w:right="0" w:firstLine="0"/>
      </w:pPr>
      <w:r>
        <w:t xml:space="preserve"> João de Barro Construtora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01/06; VALOR 6.000,00; VENC. 15/07 </w:t>
      </w:r>
    </w:p>
    <w:p w:rsidR="00993093" w:rsidRDefault="0081453D">
      <w:pPr>
        <w:spacing w:after="285"/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01/07; VALOR 6.000,00; VENC. 15/08 </w:t>
      </w:r>
    </w:p>
    <w:p w:rsidR="00993093" w:rsidRDefault="0081453D">
      <w:pPr>
        <w:ind w:left="355" w:right="0" w:firstLine="0"/>
      </w:pPr>
      <w:r>
        <w:t xml:space="preserve"> Borda Infinita Pizzaria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01/06; VALOR 4.500,00; VENC. 20/07 </w:t>
      </w:r>
    </w:p>
    <w:p w:rsidR="00993093" w:rsidRDefault="0081453D">
      <w:pPr>
        <w:spacing w:after="397"/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01/07; VALOR 4.500,00; VENC. 20/08 </w:t>
      </w:r>
    </w:p>
    <w:p w:rsidR="00993093" w:rsidRDefault="0081453D">
      <w:pPr>
        <w:spacing w:after="108"/>
        <w:ind w:left="355" w:right="0" w:firstLine="0"/>
      </w:pPr>
      <w:r>
        <w:t xml:space="preserve"> Logo Ali Transportes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01/06; VALOR 2.500,00; VENC. 25/07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01/07; VALOR 2.500,00; VENC. 25/08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01/08; VALOR 2.500,00; VENC. 25/09 </w:t>
      </w:r>
    </w:p>
    <w:p w:rsidR="00993093" w:rsidRDefault="0081453D">
      <w:pPr>
        <w:spacing w:after="397"/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01/09; VALOR 2.500,00; VENC. 25/10 </w:t>
      </w:r>
    </w:p>
    <w:p w:rsidR="00993093" w:rsidRDefault="0081453D">
      <w:pPr>
        <w:spacing w:after="108"/>
        <w:ind w:left="355" w:right="0" w:firstLine="0"/>
      </w:pPr>
      <w:r>
        <w:t xml:space="preserve"> Conta Tudo Contabilidade </w:t>
      </w:r>
    </w:p>
    <w:p w:rsidR="00993093" w:rsidRDefault="0081453D">
      <w:pPr>
        <w:ind w:left="355" w:right="0" w:firstLine="0"/>
      </w:pPr>
      <w:r>
        <w:t xml:space="preserve"> </w:t>
      </w:r>
      <w:proofErr w:type="gramStart"/>
      <w:r>
        <w:t>NF ;</w:t>
      </w:r>
      <w:proofErr w:type="gramEnd"/>
      <w:r>
        <w:t xml:space="preserve"> EMISSÃO 01/06; VALOR 2.500,00; VENC. 01/07 </w:t>
      </w:r>
    </w:p>
    <w:sectPr w:rsidR="00993093">
      <w:headerReference w:type="even" r:id="rId8"/>
      <w:headerReference w:type="default" r:id="rId9"/>
      <w:headerReference w:type="first" r:id="rId10"/>
      <w:pgSz w:w="11899" w:h="16858"/>
      <w:pgMar w:top="1695" w:right="1703" w:bottom="1511" w:left="1700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0C" w:rsidRDefault="0053290C">
      <w:pPr>
        <w:spacing w:after="0" w:line="240" w:lineRule="auto"/>
      </w:pPr>
      <w:r>
        <w:separator/>
      </w:r>
    </w:p>
  </w:endnote>
  <w:endnote w:type="continuationSeparator" w:id="0">
    <w:p w:rsidR="0053290C" w:rsidRDefault="0053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0C" w:rsidRDefault="0053290C">
      <w:pPr>
        <w:spacing w:after="0" w:line="240" w:lineRule="auto"/>
      </w:pPr>
      <w:r>
        <w:separator/>
      </w:r>
    </w:p>
  </w:footnote>
  <w:footnote w:type="continuationSeparator" w:id="0">
    <w:p w:rsidR="0053290C" w:rsidRDefault="0053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093" w:rsidRDefault="0081453D">
    <w:pPr>
      <w:spacing w:after="0" w:line="259" w:lineRule="auto"/>
      <w:ind w:left="-1700" w:right="1019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page">
            <wp:posOffset>1098262</wp:posOffset>
          </wp:positionH>
          <wp:positionV relativeFrom="page">
            <wp:posOffset>468237</wp:posOffset>
          </wp:positionV>
          <wp:extent cx="5595996" cy="542469"/>
          <wp:effectExtent l="0" t="0" r="0" b="0"/>
          <wp:wrapSquare wrapText="bothSides" distT="0" distB="0" distL="114300" distR="114300"/>
          <wp:docPr id="85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5996" cy="542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093" w:rsidRDefault="0081453D">
    <w:pPr>
      <w:spacing w:after="0" w:line="259" w:lineRule="auto"/>
      <w:ind w:left="-1700" w:right="1019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1098262</wp:posOffset>
          </wp:positionH>
          <wp:positionV relativeFrom="page">
            <wp:posOffset>468237</wp:posOffset>
          </wp:positionV>
          <wp:extent cx="5595996" cy="542469"/>
          <wp:effectExtent l="0" t="0" r="0" b="0"/>
          <wp:wrapSquare wrapText="bothSides" distT="0" distB="0" distL="114300" distR="114300"/>
          <wp:docPr id="8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5996" cy="542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093" w:rsidRDefault="0081453D">
    <w:pPr>
      <w:spacing w:after="0" w:line="259" w:lineRule="auto"/>
      <w:ind w:left="-1700" w:right="10196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page">
            <wp:posOffset>1098262</wp:posOffset>
          </wp:positionH>
          <wp:positionV relativeFrom="page">
            <wp:posOffset>468237</wp:posOffset>
          </wp:positionV>
          <wp:extent cx="5595996" cy="542469"/>
          <wp:effectExtent l="0" t="0" r="0" b="0"/>
          <wp:wrapSquare wrapText="bothSides" distT="0" distB="0" distL="114300" distR="114300"/>
          <wp:docPr id="85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5996" cy="5424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053DF"/>
    <w:multiLevelType w:val="multilevel"/>
    <w:tmpl w:val="C0621326"/>
    <w:lvl w:ilvl="0">
      <w:start w:val="1"/>
      <w:numFmt w:val="decimal"/>
      <w:lvlText w:val="%1-"/>
      <w:lvlJc w:val="left"/>
      <w:pPr>
        <w:ind w:left="704" w:hanging="704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93"/>
    <w:rsid w:val="001F2B9E"/>
    <w:rsid w:val="002D29EE"/>
    <w:rsid w:val="0053290C"/>
    <w:rsid w:val="0081453D"/>
    <w:rsid w:val="00847C25"/>
    <w:rsid w:val="00993093"/>
    <w:rsid w:val="00BA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1CA2B-2AC7-410B-AEDC-2F91B3D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3" w:line="265" w:lineRule="auto"/>
        <w:ind w:left="10" w:right="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3"/>
      <w:ind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p0lDWFtSsttevVVqGb3hYXimw==">CgMxLjAyCGguZ2pkZ3hzOAByITF2c1RGSXMxTnFEX1ZqNVVyZ21xcjNOQVB5dzFUVTZ5dg==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2161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Custos</dc:creator>
  <cp:keywords/>
  <dc:description/>
  <cp:lastModifiedBy>Marina</cp:lastModifiedBy>
  <cp:revision>1</cp:revision>
  <dcterms:created xsi:type="dcterms:W3CDTF">2023-05-29T11:39:00Z</dcterms:created>
  <dcterms:modified xsi:type="dcterms:W3CDTF">2023-06-21T00:14:00Z</dcterms:modified>
</cp:coreProperties>
</file>