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O MÓDULO 1 CONTÉM O GRUPO DO TELEGRAM E LISTA DE MELHORES AMIGOS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NÃO RECOMENDAMOS QUE VOCÊ ENTRE, POR ISSO NÃO COLOCAMOS O LINK.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