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rHeight w:val="723.046875" w:hRule="atLeast"/>
          <w:tblHeader w:val="0"/>
        </w:trPr>
        <w:tc>
          <w:tcPr>
            <w:gridSpan w:val="2"/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ffffff"/>
                <w:sz w:val="24"/>
                <w:szCs w:val="24"/>
                <w:rtl w:val="0"/>
              </w:rPr>
              <w:t xml:space="preserve">PLANO DE ENSINO ENGPLAY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Curso: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Projeto Elétrico no Revit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Professor: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Ermano Elias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Público-alvo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Engenheiros civis;</w:t>
              <w:br w:type="textWrapping"/>
              <w:t xml:space="preserve">Profissionais de construção civil.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Entendendo o projeto elétrico; Distribuição de pontos elétricos na prática; Definindo os circuitos elétricos; Plugin OF elétrico; Dimensionando o projeto com o plugin OF elétrico; Detalhamento do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Capacitar o aluno a desenvolver projetos elétricos no software Revit, utilizando suas ferramentas e funcionalidades de forma eficiente e profissional. O curso visa a proporcionar uma compreensão abrangente dos conceitos de modelagem de sistemas elétricos em BIM (Building Information Modeling), incluindo a criação e detalhamento de instalações elétricas, de modo a preparar o aluno para atuar na elaboração e coordenação de projetos em ambientes multidisciplinares, atendendo às normas técnicas e às demandas do mercado de trabalho.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Módulo 1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Entendendo o projeto elétrico 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1: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entender as etapas iniciais para elaborar um projeto elétrico no Revit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,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assegurando conformidade normativa e eficiência na execução dos projetos.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1 - Apresentação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2 - Preparando os arquivos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3 - Projeto com ou sem luminotécnico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4 - Entendendo as fases do projeto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6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Módulo 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Distribuição de pontos elétricos na prática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2: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distribuir os pontos elétricos de um imóvel residencial de maneira eficiente, além de desenvolver um raciocínio crítico acerca das necessidades do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5 - Iluminação do térreo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6 - Interruptores do térreo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7 - Locando TUG - Térreo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8 - Tomadas de uso específico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3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Módulo 3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Definindo os circuitos elétricos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3: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elaborar os circuitos elétricos da casa, definir as potências, adicionar tags e comandos aos interruptores.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9 - Definindo quadro de distribuição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10 - Preparando para criar circuitos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11 - Térreo: circuitos de iluminação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12 - Térreo - TUG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13 - Tomadas de uso específico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14 - Definindo potências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15 - TAGs de circuitos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16 - Comandos de interruptores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4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 </w:t>
            </w:r>
            <w:hyperlink r:id="rId15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3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6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7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Módulo 4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Plugin OF elétrico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4: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desenvolver a capacidade de modelagem dos conduítes elétricos através do Plugin OF elétrico.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17 - Configurando o OF elétrico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18 - Térreo: conduítes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19 - Quadros e medidor: conduítes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8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19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0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1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Roboto" w:cs="Roboto" w:eastAsia="Roboto" w:hAnsi="Roboto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u w:val="single"/>
                <w:rtl w:val="0"/>
              </w:rPr>
              <w:t xml:space="preserve">Módulo 5</w:t>
            </w:r>
            <w:r w:rsidDel="00000000" w:rsidR="00000000" w:rsidRPr="00000000">
              <w:rPr>
                <w:rFonts w:ascii="Roboto" w:cs="Roboto" w:eastAsia="Roboto" w:hAnsi="Roboto"/>
                <w:u w:val="single"/>
                <w:rtl w:val="0"/>
              </w:rPr>
              <w:t xml:space="preserve">: Dimensionando o projeto com o plugin OF elétrico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5: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gerar o diagrama unifilar e multifilar do projeto, definir as rotas do circuito elétrico e dimensionar todos os parâmetros necessários do projeto.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20 - Introdução ao OF elétrico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21 - Central de documentação QD-02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22 - Ajustar as rotas dos circuitos QD-02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23 - Dimensionar instalação QD-02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24 - Dimensionar infraestrutura QD-02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2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3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</w:t>
            </w:r>
            <w:hyperlink r:id="rId24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5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Módulo 6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Detalhamento do projeto 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Roboto" w:cs="Roboto" w:eastAsia="Roboto" w:hAnsi="Roboto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de aprendizagem do módulo  6: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aluno será capaz de criar as plantas com os detalhes elétricos, inserir os isométricos, organizar as tags no projeto e efetuar o detalhamento para execução.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Aulas: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25 - Introdução ao detalhamento do projeto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26 - Entenda o fluxo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27 - Criar plantas dos pavimentos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28 - Entenda sobre filtro e visibilidade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29 - Mover plantas para folhas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30 - Isométricos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31 - Organizar as Tag’s do projeto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32 - Diagrama multifilar dos quadros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33 - Inserir disjuntores nos quadros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34 - Adicionar tag’s e textos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35 - Estudo de projeto completo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Atividade do módulo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6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[atividade] módulo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yellow"/>
                <w:rtl w:val="0"/>
              </w:rPr>
              <w:t xml:space="preserve">Material escrito e-book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(principais pontos de cada aula)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7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[anotações/videoaulas] módulo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Ferramentas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para auxiliar na prática pedagógica)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8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Materiais complementares das aulas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(materiais de leituras para aprofundar ou trazer outras perspectivas do conteúdo)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</w:t>
            </w:r>
            <w:hyperlink r:id="rId29">
              <w:r w:rsidDel="00000000" w:rsidR="00000000" w:rsidRPr="00000000">
                <w:rPr>
                  <w:rFonts w:ascii="Roboto" w:cs="Roboto" w:eastAsia="Roboto" w:hAnsi="Roboto"/>
                  <w:color w:val="0000ee"/>
                  <w:u w:val="single"/>
                  <w:rtl w:val="0"/>
                </w:rPr>
                <w:t xml:space="preserve">[mat. compl./ fer.] Módulo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Avaliação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 o entendimento dos processos que envolvem o desenvolvimento de um projeto elétrico no Revit, o aluno irá desenvolver um projeto elétrico, no qual deverá constar a distribuição da iluminação do térreo, interruptores do térreo, tomada de uso geral e tomada de uso específico. 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Utilizando o Revit e o plugin de instalações elétricas, elabore um projeto elétrico básico para um ambiente residencial, seguindo as diretrizes abaixo: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Dispositivos elétricos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Insira, no mínimo, 3 luminárias, 4 tomadas (sendo duas de uso geral e 2 de uso específico) e 2 interruptores.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Circuito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Crie um circuito para iluminação e outro para as tomadas, especificando o tipo de circuito para cada um.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Painel de distribuição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Conecte os circuitos a um painel de distribuição.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Numeração e verificação de carga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Atribua numeração aos circuitos e verifique a carga para garantir que está dentro dos limites aceitáveis.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Documentação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Gere um diagrama unifilar dos circuitos criados e adicione à prancha de documentação do projeto.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Entrega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: Salve o projeto em formato RVT e apresente o diagrama gerado em PDF.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 curso é composto por: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Aulas expositivas e exemplificadas em vídeo;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Ferramentas para uso prático e profissional;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Atividade prática.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12" w:val="single"/>
              <w:bottom w:color="172e5b" w:space="0" w:sz="12" w:val="single"/>
              <w:right w:color="172e5b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Referência/ bibliografia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72e5b" w:space="0" w:sz="12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30" w:type="default"/>
      <w:footerReference r:id="rId3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11563" cy="328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1563" cy="328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uYCc3IWTDbJl2wRLTqkmwyOJMZt6wlqk2SRJTmapDOk/edit" TargetMode="External"/><Relationship Id="rId22" Type="http://schemas.openxmlformats.org/officeDocument/2006/relationships/hyperlink" Target="https://docs.google.com/document/d/1qJfDYyKVLpU1IfB16VD-VY10qXnbh8GbTz9ug7mULqI/edit" TargetMode="External"/><Relationship Id="rId21" Type="http://schemas.openxmlformats.org/officeDocument/2006/relationships/hyperlink" Target="https://docs.google.com/document/d/1uYCc3IWTDbJl2wRLTqkmwyOJMZt6wlqk2SRJTmapDOk/edit" TargetMode="External"/><Relationship Id="rId24" Type="http://schemas.openxmlformats.org/officeDocument/2006/relationships/hyperlink" Target="https://docs.google.com/document/d/1y1CqkHVD3aSmIUKwXjZjmRS2QZaxrefci8w8IAQitrw/edit" TargetMode="External"/><Relationship Id="rId23" Type="http://schemas.openxmlformats.org/officeDocument/2006/relationships/hyperlink" Target="https://docs.google.com/document/d/16695wzirloLboDuqDlIktuPTaB-m3KSnlcXPOU-iWRI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NjFUYqU7w0Whtp3J8qsUzkSKQZT0aQA8ZhOWHoYzsg0/edit" TargetMode="External"/><Relationship Id="rId26" Type="http://schemas.openxmlformats.org/officeDocument/2006/relationships/hyperlink" Target="https://docs.google.com/document/d/1zH7R349HBVB-jYFGhx74mI-nq-EvLYqlUauSpEPhOBs/edit" TargetMode="External"/><Relationship Id="rId25" Type="http://schemas.openxmlformats.org/officeDocument/2006/relationships/hyperlink" Target="https://docs.google.com/document/d/1y1CqkHVD3aSmIUKwXjZjmRS2QZaxrefci8w8IAQitrw/edit" TargetMode="External"/><Relationship Id="rId28" Type="http://schemas.openxmlformats.org/officeDocument/2006/relationships/hyperlink" Target="https://docs.google.com/document/d/12bcjs5iqery0HaAX5K1S29vmOI42CRpEItAHTBMDD1M/edit" TargetMode="External"/><Relationship Id="rId27" Type="http://schemas.openxmlformats.org/officeDocument/2006/relationships/hyperlink" Target="https://docs.google.com/document/d/1xEQLc3IUBD4SmFjTrxgVFxNqoqzfT1O4yrL1Qx3c5oQ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IMFKCAIYCrfU546E4xjrvOpcU7xWRCM0NFs-F5CuYHo/edit" TargetMode="External"/><Relationship Id="rId29" Type="http://schemas.openxmlformats.org/officeDocument/2006/relationships/hyperlink" Target="https://docs.google.com/document/d/12bcjs5iqery0HaAX5K1S29vmOI42CRpEItAHTBMDD1M/edit" TargetMode="External"/><Relationship Id="rId7" Type="http://schemas.openxmlformats.org/officeDocument/2006/relationships/hyperlink" Target="https://docs.google.com/document/d/1A_06wTOdFVRjxLi89Ho4WVRcAHmSTyXrS0oX0jJunMw/edit" TargetMode="External"/><Relationship Id="rId8" Type="http://schemas.openxmlformats.org/officeDocument/2006/relationships/hyperlink" Target="https://docs.google.com/document/d/1NjFUYqU7w0Whtp3J8qsUzkSKQZT0aQA8ZhOWHoYzsg0/edit" TargetMode="External"/><Relationship Id="rId31" Type="http://schemas.openxmlformats.org/officeDocument/2006/relationships/footer" Target="footer1.xml"/><Relationship Id="rId30" Type="http://schemas.openxmlformats.org/officeDocument/2006/relationships/header" Target="header1.xml"/><Relationship Id="rId11" Type="http://schemas.openxmlformats.org/officeDocument/2006/relationships/hyperlink" Target="https://docs.google.com/document/d/1O8ZGmH3vdRhssXDulcsaFX1sZk2oVIbnDlG3NKZfxtY/edit" TargetMode="External"/><Relationship Id="rId10" Type="http://schemas.openxmlformats.org/officeDocument/2006/relationships/hyperlink" Target="https://docs.google.com/document/d/1kq4v_O0oF7XkUm_BP8BizWGYhCA63kUNzAxZ8Gg9QEE/edit" TargetMode="External"/><Relationship Id="rId13" Type="http://schemas.openxmlformats.org/officeDocument/2006/relationships/hyperlink" Target="https://docs.google.com/document/d/1vI0H4UWea80BEiTo291n1EjfCqFC2eeH2ujfnq_WPk8/edit" TargetMode="External"/><Relationship Id="rId12" Type="http://schemas.openxmlformats.org/officeDocument/2006/relationships/hyperlink" Target="https://docs.google.com/document/d/1vI0H4UWea80BEiTo291n1EjfCqFC2eeH2ujfnq_WPk8/edit" TargetMode="External"/><Relationship Id="rId15" Type="http://schemas.openxmlformats.org/officeDocument/2006/relationships/hyperlink" Target="https://docs.google.com/document/d/1lUbwr9T345b_Fr2F3vEdcwGgNl-TwGFohzZBB1MQo2A/edit" TargetMode="External"/><Relationship Id="rId14" Type="http://schemas.openxmlformats.org/officeDocument/2006/relationships/hyperlink" Target="https://docs.google.com/document/d/1vZs1uaxH_o6bQMyeS1qPk3R1k-KK6emgau9UioA4cAQ/edit" TargetMode="External"/><Relationship Id="rId17" Type="http://schemas.openxmlformats.org/officeDocument/2006/relationships/hyperlink" Target="https://docs.google.com/document/d/1b_0oeoziFXJTBZUYKqdNK5lB6dt_z3akeLLB_rPKc7I/edit" TargetMode="External"/><Relationship Id="rId16" Type="http://schemas.openxmlformats.org/officeDocument/2006/relationships/hyperlink" Target="https://docs.google.com/document/d/1b_0oeoziFXJTBZUYKqdNK5lB6dt_z3akeLLB_rPKc7I/edit" TargetMode="External"/><Relationship Id="rId19" Type="http://schemas.openxmlformats.org/officeDocument/2006/relationships/hyperlink" Target="https://docs.google.com/document/d/1cBxyg1UghXF5DfiFw_Yty_Icrtu49IKklDvsFgI3y3M/edit" TargetMode="External"/><Relationship Id="rId18" Type="http://schemas.openxmlformats.org/officeDocument/2006/relationships/hyperlink" Target="https://docs.google.com/document/d/18kwS5QnYt19T8fg8YSBXXk-I4x0_dol1VykBgr4kRUE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