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6FE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MM. JUÍZO CÍVEL DA ______ VARA CÍVEL DA COMARCA DE _____________________</w:t>
      </w:r>
      <w:r w:rsidR="00D0656B">
        <w:rPr>
          <w:rFonts w:ascii="Arial" w:hAnsi="Arial" w:cs="Arial"/>
          <w:b/>
          <w:sz w:val="24"/>
        </w:rPr>
        <w:t xml:space="preserve"> (foro do domicílio do autor da herança art. 48, NCPC).</w:t>
      </w: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C15667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Processo n. </w:t>
      </w: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224603" w:rsidRPr="00224603" w:rsidRDefault="000018E9" w:rsidP="00224603">
      <w:pPr>
        <w:pStyle w:val="NormalWeb"/>
        <w:shd w:val="clear" w:color="auto" w:fill="FFFFFF"/>
        <w:spacing w:before="0" w:beforeAutospacing="0" w:after="300" w:afterAutospacing="0" w:line="360" w:lineRule="auto"/>
        <w:ind w:firstLine="2268"/>
        <w:jc w:val="both"/>
      </w:pPr>
      <w:r w:rsidRPr="00224603">
        <w:rPr>
          <w:b/>
        </w:rPr>
        <w:t xml:space="preserve">QUALIFICAÇÃO </w:t>
      </w:r>
      <w:r w:rsidR="00D0656B" w:rsidRPr="00224603">
        <w:t>(</w:t>
      </w:r>
      <w:r w:rsidR="0010518E" w:rsidRPr="00224603">
        <w:t>herdeiro</w:t>
      </w:r>
      <w:r w:rsidR="00A209DA" w:rsidRPr="00224603">
        <w:t>)</w:t>
      </w:r>
      <w:r w:rsidR="00D0656B" w:rsidRPr="00224603">
        <w:t xml:space="preserve">, por meio de seu advogado e procurador que esta subscreve </w:t>
      </w:r>
      <w:r w:rsidR="00D0656B" w:rsidRPr="00224603">
        <w:rPr>
          <w:i/>
        </w:rPr>
        <w:t xml:space="preserve">in </w:t>
      </w:r>
      <w:proofErr w:type="spellStart"/>
      <w:r w:rsidR="00D0656B" w:rsidRPr="00224603">
        <w:rPr>
          <w:i/>
        </w:rPr>
        <w:t>fini</w:t>
      </w:r>
      <w:proofErr w:type="spellEnd"/>
      <w:r w:rsidR="00D0656B" w:rsidRPr="00224603">
        <w:rPr>
          <w:i/>
        </w:rPr>
        <w:t xml:space="preserve">, </w:t>
      </w:r>
      <w:r w:rsidR="00D0656B" w:rsidRPr="00224603">
        <w:t xml:space="preserve">vem à presença de V. Excelência </w:t>
      </w:r>
      <w:r w:rsidR="00224603" w:rsidRPr="00224603">
        <w:rPr>
          <w:b/>
        </w:rPr>
        <w:t xml:space="preserve">formular o pedido de quinhão </w:t>
      </w:r>
      <w:r w:rsidR="00224603" w:rsidRPr="00224603">
        <w:t xml:space="preserve">como disposto no art. 647 do NCPC, </w:t>
      </w:r>
      <w:r w:rsidR="00D0656B" w:rsidRPr="00224603">
        <w:t xml:space="preserve">o que faz pelas razões que seguem </w:t>
      </w:r>
    </w:p>
    <w:p w:rsidR="00224603" w:rsidRPr="00224603" w:rsidRDefault="00224603" w:rsidP="00224603">
      <w:pPr>
        <w:pStyle w:val="NormalWeb"/>
        <w:shd w:val="clear" w:color="auto" w:fill="FFFFFF"/>
        <w:spacing w:before="0" w:beforeAutospacing="0" w:after="300" w:afterAutospacing="0" w:line="360" w:lineRule="auto"/>
        <w:ind w:firstLine="2268"/>
        <w:jc w:val="both"/>
        <w:rPr>
          <w:b/>
          <w:color w:val="333333"/>
        </w:rPr>
      </w:pPr>
      <w:r w:rsidRPr="00224603">
        <w:rPr>
          <w:b/>
          <w:color w:val="333333"/>
        </w:rPr>
        <w:t>1 – DOS BENS</w:t>
      </w:r>
    </w:p>
    <w:p w:rsidR="00224603" w:rsidRPr="00224603" w:rsidRDefault="00224603" w:rsidP="00224603">
      <w:pPr>
        <w:pStyle w:val="NormalWeb"/>
        <w:shd w:val="clear" w:color="auto" w:fill="FFFFFF"/>
        <w:spacing w:before="0" w:beforeAutospacing="0" w:after="300" w:afterAutospacing="0" w:line="360" w:lineRule="auto"/>
        <w:ind w:firstLine="2268"/>
        <w:jc w:val="both"/>
        <w:rPr>
          <w:color w:val="333333"/>
        </w:rPr>
      </w:pPr>
      <w:r w:rsidRPr="00224603">
        <w:rPr>
          <w:color w:val="333333"/>
        </w:rPr>
        <w:t>O “de cujus" deixou os seguintes bens no valor de……</w:t>
      </w:r>
    </w:p>
    <w:p w:rsidR="00224603" w:rsidRPr="00224603" w:rsidRDefault="00224603" w:rsidP="00224603">
      <w:pPr>
        <w:pStyle w:val="NormalWeb"/>
        <w:shd w:val="clear" w:color="auto" w:fill="FFFFFF"/>
        <w:spacing w:before="0" w:beforeAutospacing="0" w:after="300" w:afterAutospacing="0" w:line="360" w:lineRule="auto"/>
        <w:ind w:firstLine="2268"/>
        <w:jc w:val="both"/>
        <w:rPr>
          <w:color w:val="333333"/>
        </w:rPr>
      </w:pPr>
      <w:r w:rsidRPr="00224603">
        <w:rPr>
          <w:color w:val="333333"/>
        </w:rPr>
        <w:t>O "de cujus" deixou um saldo de…….no banco………conta n.º….)</w:t>
      </w:r>
      <w:bookmarkStart w:id="0" w:name="_GoBack"/>
      <w:bookmarkEnd w:id="0"/>
    </w:p>
    <w:p w:rsidR="00224603" w:rsidRPr="00224603" w:rsidRDefault="00224603" w:rsidP="00224603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color w:val="333333"/>
        </w:rPr>
      </w:pPr>
      <w:r w:rsidRPr="00224603">
        <w:rPr>
          <w:color w:val="333333"/>
        </w:rPr>
        <w:t>O "de cujus" deixou um veículo marca…….modelo….. ano……cor……placas…… no valor de………</w:t>
      </w:r>
      <w:r w:rsidRPr="00224603">
        <w:rPr>
          <w:color w:val="333333"/>
        </w:rPr>
        <w:br/>
      </w:r>
    </w:p>
    <w:p w:rsidR="00224603" w:rsidRDefault="00224603" w:rsidP="00224603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color w:val="333333"/>
        </w:rPr>
      </w:pPr>
      <w:r w:rsidRPr="00224603">
        <w:rPr>
          <w:color w:val="333333"/>
        </w:rPr>
        <w:t>VALOR TOTAL DOS BENS DECLARADOS………</w:t>
      </w:r>
    </w:p>
    <w:p w:rsidR="00224603" w:rsidRDefault="00224603" w:rsidP="00224603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color w:val="333333"/>
        </w:rPr>
      </w:pPr>
    </w:p>
    <w:p w:rsidR="00224603" w:rsidRPr="00224603" w:rsidRDefault="00224603" w:rsidP="00224603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color w:val="333333"/>
        </w:rPr>
      </w:pPr>
    </w:p>
    <w:p w:rsidR="00224603" w:rsidRPr="00224603" w:rsidRDefault="00224603" w:rsidP="00224603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b/>
          <w:color w:val="333333"/>
        </w:rPr>
      </w:pPr>
      <w:r w:rsidRPr="00224603">
        <w:rPr>
          <w:b/>
          <w:color w:val="333333"/>
        </w:rPr>
        <w:lastRenderedPageBreak/>
        <w:t>II – DOS PAGAMENTOS</w:t>
      </w:r>
    </w:p>
    <w:p w:rsidR="00224603" w:rsidRPr="00224603" w:rsidRDefault="00224603" w:rsidP="00224603">
      <w:pPr>
        <w:pStyle w:val="NormalWeb"/>
        <w:shd w:val="clear" w:color="auto" w:fill="FFFFFF"/>
        <w:spacing w:before="0" w:beforeAutospacing="0" w:after="300" w:afterAutospacing="0" w:line="360" w:lineRule="auto"/>
        <w:ind w:firstLine="2268"/>
        <w:jc w:val="both"/>
        <w:rPr>
          <w:color w:val="333333"/>
        </w:rPr>
      </w:pPr>
    </w:p>
    <w:p w:rsidR="00224603" w:rsidRPr="00224603" w:rsidRDefault="00224603" w:rsidP="00224603">
      <w:pPr>
        <w:pStyle w:val="NormalWeb"/>
        <w:shd w:val="clear" w:color="auto" w:fill="FFFFFF"/>
        <w:spacing w:before="0" w:beforeAutospacing="0" w:after="300" w:afterAutospacing="0" w:line="360" w:lineRule="auto"/>
        <w:ind w:firstLine="2268"/>
        <w:jc w:val="both"/>
        <w:rPr>
          <w:color w:val="333333"/>
        </w:rPr>
      </w:pPr>
      <w:r w:rsidRPr="00224603">
        <w:rPr>
          <w:color w:val="333333"/>
        </w:rPr>
        <w:t xml:space="preserve">a) Pagamento à </w:t>
      </w:r>
      <w:proofErr w:type="spellStart"/>
      <w:r w:rsidRPr="00224603">
        <w:rPr>
          <w:color w:val="333333"/>
        </w:rPr>
        <w:t>víuva</w:t>
      </w:r>
      <w:proofErr w:type="spellEnd"/>
      <w:r w:rsidRPr="00224603">
        <w:rPr>
          <w:color w:val="333333"/>
        </w:rPr>
        <w:t>-meeira…….da sua respectiva meação, num total de……os seguintes bens……………</w:t>
      </w:r>
    </w:p>
    <w:p w:rsidR="00224603" w:rsidRPr="00224603" w:rsidRDefault="00224603" w:rsidP="00224603">
      <w:pPr>
        <w:pStyle w:val="NormalWeb"/>
        <w:shd w:val="clear" w:color="auto" w:fill="FFFFFF"/>
        <w:spacing w:before="0" w:beforeAutospacing="0" w:after="300" w:afterAutospacing="0" w:line="360" w:lineRule="auto"/>
        <w:ind w:firstLine="2268"/>
        <w:jc w:val="both"/>
        <w:rPr>
          <w:color w:val="333333"/>
        </w:rPr>
      </w:pPr>
      <w:r w:rsidRPr="00224603">
        <w:rPr>
          <w:color w:val="333333"/>
        </w:rPr>
        <w:t>b) Pagamento ao herdeiro……. de sua respectiva legítima, num valor total de….. os seguintes bens……………</w:t>
      </w:r>
    </w:p>
    <w:p w:rsidR="00224603" w:rsidRPr="00224603" w:rsidRDefault="00224603" w:rsidP="00224603">
      <w:pPr>
        <w:pStyle w:val="NormalWeb"/>
        <w:shd w:val="clear" w:color="auto" w:fill="FFFFFF"/>
        <w:spacing w:before="0" w:beforeAutospacing="0" w:after="300" w:afterAutospacing="0" w:line="360" w:lineRule="auto"/>
        <w:ind w:firstLine="2268"/>
        <w:jc w:val="both"/>
        <w:rPr>
          <w:color w:val="333333"/>
        </w:rPr>
      </w:pPr>
      <w:r w:rsidRPr="00224603">
        <w:rPr>
          <w:color w:val="333333"/>
        </w:rPr>
        <w:t>c) Pagamento ao herdeiro……… de sua respectiva legítima, num valor total de…. os seguintes bens…………….</w:t>
      </w:r>
    </w:p>
    <w:p w:rsidR="00224603" w:rsidRPr="00224603" w:rsidRDefault="00224603" w:rsidP="00224603">
      <w:pPr>
        <w:pStyle w:val="NormalWeb"/>
        <w:shd w:val="clear" w:color="auto" w:fill="FFFFFF"/>
        <w:spacing w:before="0" w:beforeAutospacing="0" w:after="300" w:afterAutospacing="0" w:line="360" w:lineRule="auto"/>
        <w:ind w:firstLine="2268"/>
        <w:jc w:val="both"/>
        <w:rPr>
          <w:color w:val="333333"/>
        </w:rPr>
      </w:pPr>
      <w:r w:rsidRPr="00224603">
        <w:rPr>
          <w:color w:val="333333"/>
        </w:rPr>
        <w:t xml:space="preserve">A vista do exposto, cumpridas as formalidades legais, estando os impostos solvidos na forma legal, com as inclusas certidões negativas, requerem os suplicantes, se digne V </w:t>
      </w:r>
      <w:proofErr w:type="spellStart"/>
      <w:r w:rsidRPr="00224603">
        <w:rPr>
          <w:color w:val="333333"/>
        </w:rPr>
        <w:t>Exa</w:t>
      </w:r>
      <w:proofErr w:type="spellEnd"/>
      <w:r w:rsidRPr="00224603">
        <w:rPr>
          <w:color w:val="333333"/>
        </w:rPr>
        <w:t>, HOMOLOGAR por r. sentença a respectiva partilha, determinando-se, após o trânsito em julgado de tal sentença, a expedição dos competentes formais.</w:t>
      </w:r>
    </w:p>
    <w:p w:rsidR="006809E2" w:rsidRPr="00224603" w:rsidRDefault="006809E2" w:rsidP="00224603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4603">
        <w:rPr>
          <w:rFonts w:ascii="Times New Roman" w:hAnsi="Times New Roman" w:cs="Times New Roman"/>
          <w:sz w:val="24"/>
          <w:szCs w:val="24"/>
        </w:rPr>
        <w:t>Termos em que</w:t>
      </w:r>
    </w:p>
    <w:p w:rsidR="006809E2" w:rsidRPr="00224603" w:rsidRDefault="006809E2" w:rsidP="00224603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4603">
        <w:rPr>
          <w:rFonts w:ascii="Times New Roman" w:hAnsi="Times New Roman" w:cs="Times New Roman"/>
          <w:sz w:val="24"/>
          <w:szCs w:val="24"/>
        </w:rPr>
        <w:t>Pede deferimento</w:t>
      </w:r>
    </w:p>
    <w:p w:rsidR="006809E2" w:rsidRPr="00224603" w:rsidRDefault="006809E2" w:rsidP="00224603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4603">
        <w:rPr>
          <w:rFonts w:ascii="Times New Roman" w:hAnsi="Times New Roman" w:cs="Times New Roman"/>
          <w:sz w:val="24"/>
          <w:szCs w:val="24"/>
        </w:rPr>
        <w:t>Local e Data</w:t>
      </w:r>
    </w:p>
    <w:p w:rsidR="006809E2" w:rsidRPr="00224603" w:rsidRDefault="006809E2" w:rsidP="00224603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4603">
        <w:rPr>
          <w:rFonts w:ascii="Times New Roman" w:hAnsi="Times New Roman" w:cs="Times New Roman"/>
          <w:sz w:val="24"/>
          <w:szCs w:val="24"/>
        </w:rPr>
        <w:t>Advogado e OAB</w:t>
      </w:r>
    </w:p>
    <w:sectPr w:rsidR="006809E2" w:rsidRPr="00224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E9"/>
    <w:rsid w:val="000018E9"/>
    <w:rsid w:val="0010518E"/>
    <w:rsid w:val="00224603"/>
    <w:rsid w:val="003E6056"/>
    <w:rsid w:val="00552568"/>
    <w:rsid w:val="006241B1"/>
    <w:rsid w:val="006809E2"/>
    <w:rsid w:val="00823802"/>
    <w:rsid w:val="00857892"/>
    <w:rsid w:val="008D7C7F"/>
    <w:rsid w:val="00A209DA"/>
    <w:rsid w:val="00B9472E"/>
    <w:rsid w:val="00C15667"/>
    <w:rsid w:val="00D0656B"/>
    <w:rsid w:val="00D377C8"/>
    <w:rsid w:val="00D946FE"/>
    <w:rsid w:val="00DC116D"/>
    <w:rsid w:val="00F0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4A7A"/>
  <w15:chartTrackingRefBased/>
  <w15:docId w15:val="{D40CABAF-A1C9-46E8-B6B0-F85C201B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Home-Office</dc:creator>
  <cp:keywords/>
  <dc:description/>
  <cp:lastModifiedBy>TP Advocacia</cp:lastModifiedBy>
  <cp:revision>2</cp:revision>
  <dcterms:created xsi:type="dcterms:W3CDTF">2017-04-13T14:45:00Z</dcterms:created>
  <dcterms:modified xsi:type="dcterms:W3CDTF">2017-04-13T14:45:00Z</dcterms:modified>
</cp:coreProperties>
</file>