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68B6" w14:textId="77777777" w:rsidR="00402BAE" w:rsidRPr="00EB0BC5" w:rsidRDefault="00402BAE" w:rsidP="00402BAE">
      <w:pPr>
        <w:jc w:val="center"/>
        <w:rPr>
          <w:b/>
          <w:bCs/>
          <w:sz w:val="36"/>
          <w:szCs w:val="36"/>
        </w:rPr>
      </w:pPr>
      <w:r w:rsidRPr="00EB0BC5">
        <w:rPr>
          <w:b/>
          <w:bCs/>
          <w:sz w:val="36"/>
          <w:szCs w:val="36"/>
        </w:rPr>
        <w:t>Relatório de Riscos Psicossociais</w:t>
      </w: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4530"/>
      </w:tblGrid>
      <w:tr w:rsidR="00402BAE" w:rsidRPr="003C492E" w14:paraId="5FFFBBBE" w14:textId="77777777" w:rsidTr="00F7547E">
        <w:trPr>
          <w:trHeight w:val="338"/>
          <w:jc w:val="center"/>
        </w:trPr>
        <w:tc>
          <w:tcPr>
            <w:tcW w:w="4320" w:type="dxa"/>
          </w:tcPr>
          <w:p w14:paraId="6228F3F1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NOME: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58235EFC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TRABALHADOR</w:t>
            </w:r>
          </w:p>
        </w:tc>
      </w:tr>
      <w:tr w:rsidR="00402BAE" w:rsidRPr="003C492E" w14:paraId="65026FED" w14:textId="77777777" w:rsidTr="00F7547E">
        <w:trPr>
          <w:trHeight w:val="338"/>
          <w:jc w:val="center"/>
        </w:trPr>
        <w:tc>
          <w:tcPr>
            <w:tcW w:w="4320" w:type="dxa"/>
          </w:tcPr>
          <w:p w14:paraId="70D24BD3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DATA DE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NASCIMENTO: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4EB3DBC2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01/01/0000</w:t>
            </w:r>
          </w:p>
        </w:tc>
      </w:tr>
      <w:tr w:rsidR="00402BAE" w:rsidRPr="003C492E" w14:paraId="3A044D5D" w14:textId="77777777" w:rsidTr="00F7547E">
        <w:trPr>
          <w:trHeight w:val="338"/>
          <w:jc w:val="center"/>
        </w:trPr>
        <w:tc>
          <w:tcPr>
            <w:tcW w:w="4320" w:type="dxa"/>
          </w:tcPr>
          <w:p w14:paraId="298CB7C2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4"/>
                <w:sz w:val="24"/>
              </w:rPr>
              <w:t>CPF: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16724D18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>000.000.000-</w:t>
            </w:r>
            <w:r w:rsidRPr="003C492E">
              <w:rPr>
                <w:rFonts w:asciiTheme="minorHAnsi" w:hAnsiTheme="minorHAnsi" w:cstheme="minorHAnsi"/>
                <w:spacing w:val="-5"/>
                <w:sz w:val="24"/>
              </w:rPr>
              <w:t>00</w:t>
            </w:r>
          </w:p>
        </w:tc>
      </w:tr>
      <w:tr w:rsidR="00402BAE" w:rsidRPr="003C492E" w14:paraId="1605CBAE" w14:textId="77777777" w:rsidTr="00F7547E">
        <w:trPr>
          <w:trHeight w:val="338"/>
          <w:jc w:val="center"/>
        </w:trPr>
        <w:tc>
          <w:tcPr>
            <w:tcW w:w="4320" w:type="dxa"/>
          </w:tcPr>
          <w:p w14:paraId="5218B2BD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CARGO: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188DE137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PROFISSÃO</w:t>
            </w:r>
          </w:p>
        </w:tc>
      </w:tr>
      <w:tr w:rsidR="00402BAE" w:rsidRPr="003C492E" w14:paraId="01463B0B" w14:textId="77777777" w:rsidTr="00F7547E">
        <w:trPr>
          <w:trHeight w:val="338"/>
          <w:jc w:val="center"/>
        </w:trPr>
        <w:tc>
          <w:tcPr>
            <w:tcW w:w="4320" w:type="dxa"/>
          </w:tcPr>
          <w:p w14:paraId="77639DBC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MOTIVO DA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AVALIAÇÃO: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43A73919" w14:textId="3A1CECD5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>Avaliação d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e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riscos psicossociais</w:t>
            </w:r>
          </w:p>
        </w:tc>
      </w:tr>
      <w:tr w:rsidR="00402BAE" w:rsidRPr="003C492E" w14:paraId="53D239BA" w14:textId="77777777" w:rsidTr="00F7547E">
        <w:trPr>
          <w:trHeight w:val="269"/>
          <w:jc w:val="center"/>
        </w:trPr>
        <w:tc>
          <w:tcPr>
            <w:tcW w:w="4320" w:type="dxa"/>
          </w:tcPr>
          <w:p w14:paraId="7E53C8FE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EMPRESA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6F52BAB9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DA EMPRESA DO TRABALHADOR</w:t>
            </w:r>
          </w:p>
        </w:tc>
      </w:tr>
      <w:tr w:rsidR="00402BAE" w:rsidRPr="003C492E" w14:paraId="3BAA36B0" w14:textId="77777777" w:rsidTr="00F7547E">
        <w:trPr>
          <w:trHeight w:val="331"/>
          <w:jc w:val="center"/>
        </w:trPr>
        <w:tc>
          <w:tcPr>
            <w:tcW w:w="4320" w:type="dxa"/>
          </w:tcPr>
          <w:p w14:paraId="42FD6B6A" w14:textId="77777777" w:rsidR="00402BAE" w:rsidRPr="003C492E" w:rsidRDefault="00402BAE" w:rsidP="00F7547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SOLICITANTE: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0F0E88FE" w14:textId="77777777" w:rsidR="00402BAE" w:rsidRPr="003C492E" w:rsidRDefault="00402BAE" w:rsidP="00F7547E">
            <w:pPr>
              <w:pStyle w:val="TableParagraph"/>
              <w:spacing w:before="17" w:line="290" w:lineRule="atLeas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SEU CLIENTE</w:t>
            </w:r>
          </w:p>
        </w:tc>
      </w:tr>
      <w:tr w:rsidR="00402BAE" w:rsidRPr="003C492E" w14:paraId="6373D3F4" w14:textId="77777777" w:rsidTr="00F7547E">
        <w:trPr>
          <w:trHeight w:val="338"/>
          <w:jc w:val="center"/>
        </w:trPr>
        <w:tc>
          <w:tcPr>
            <w:tcW w:w="4320" w:type="dxa"/>
          </w:tcPr>
          <w:p w14:paraId="0C00E38B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DATA DA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AVALIAÇÃO: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19260AAA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XX/XX/XXXX</w:t>
            </w:r>
          </w:p>
        </w:tc>
      </w:tr>
      <w:tr w:rsidR="00402BAE" w:rsidRPr="003C492E" w14:paraId="2F92E48C" w14:textId="77777777" w:rsidTr="00F7547E">
        <w:trPr>
          <w:trHeight w:val="338"/>
          <w:jc w:val="center"/>
        </w:trPr>
        <w:tc>
          <w:tcPr>
            <w:tcW w:w="4320" w:type="dxa"/>
            <w:tcBorders>
              <w:bottom w:val="double" w:sz="6" w:space="0" w:color="A8A8A8"/>
            </w:tcBorders>
          </w:tcPr>
          <w:p w14:paraId="6D971A52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>PSICÓLOGA:</w:t>
            </w:r>
            <w:r>
              <w:rPr>
                <w:rFonts w:asciiTheme="minorHAnsi" w:hAnsiTheme="minorHAnsi" w:cstheme="minorHAnsi"/>
                <w:sz w:val="24"/>
              </w:rPr>
              <w:t xml:space="preserve"> SEU NOME</w:t>
            </w:r>
          </w:p>
        </w:tc>
        <w:tc>
          <w:tcPr>
            <w:tcW w:w="4530" w:type="dxa"/>
            <w:tcBorders>
              <w:bottom w:val="double" w:sz="6" w:space="0" w:color="A8A8A8"/>
              <w:right w:val="double" w:sz="6" w:space="0" w:color="A8A8A8"/>
            </w:tcBorders>
          </w:tcPr>
          <w:p w14:paraId="58D99E18" w14:textId="77777777" w:rsidR="00402BAE" w:rsidRPr="003C492E" w:rsidRDefault="00402BAE" w:rsidP="00F7547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CRP: 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XX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/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XXXXX</w:t>
            </w:r>
          </w:p>
        </w:tc>
      </w:tr>
    </w:tbl>
    <w:p w14:paraId="07126989" w14:textId="77777777" w:rsidR="00402BAE" w:rsidRDefault="00402BAE" w:rsidP="004F1EE6">
      <w:pPr>
        <w:jc w:val="center"/>
        <w:rPr>
          <w:rFonts w:ascii="Arial MT" w:hAnsi="Arial MT"/>
          <w:b/>
          <w:bCs/>
          <w:sz w:val="28"/>
          <w:szCs w:val="32"/>
          <w:lang w:val="pt-PT"/>
        </w:rPr>
      </w:pPr>
    </w:p>
    <w:p w14:paraId="791833FC" w14:textId="5A4E40A2" w:rsidR="002B7CF2" w:rsidRDefault="002B7CF2" w:rsidP="004F1EE6">
      <w:pPr>
        <w:jc w:val="center"/>
        <w:rPr>
          <w:rFonts w:ascii="Arial MT" w:hAnsi="Arial MT"/>
          <w:b/>
          <w:bCs/>
          <w:sz w:val="28"/>
          <w:szCs w:val="32"/>
          <w:lang w:val="pt-PT"/>
        </w:rPr>
      </w:pPr>
      <w:r w:rsidRPr="002B7CF2">
        <w:rPr>
          <w:rFonts w:ascii="Arial MT" w:hAnsi="Arial MT"/>
          <w:b/>
          <w:bCs/>
          <w:sz w:val="28"/>
          <w:szCs w:val="32"/>
          <w:lang w:val="pt-PT"/>
        </w:rPr>
        <w:t>Descrição da demanda</w:t>
      </w:r>
      <w:r>
        <w:rPr>
          <w:rFonts w:ascii="Arial MT" w:hAnsi="Arial MT"/>
          <w:b/>
          <w:bCs/>
          <w:sz w:val="28"/>
          <w:szCs w:val="32"/>
          <w:lang w:val="pt-PT"/>
        </w:rPr>
        <w:t>:</w:t>
      </w:r>
    </w:p>
    <w:p w14:paraId="6F84F0F5" w14:textId="77777777" w:rsidR="00402BAE" w:rsidRDefault="00402BAE" w:rsidP="00037FDA">
      <w:pPr>
        <w:ind w:firstLine="708"/>
        <w:jc w:val="both"/>
      </w:pPr>
    </w:p>
    <w:p w14:paraId="282ABD2F" w14:textId="63C3F46D" w:rsidR="00037FDA" w:rsidRDefault="00037FDA" w:rsidP="00037FDA">
      <w:pPr>
        <w:ind w:firstLine="708"/>
        <w:jc w:val="both"/>
      </w:pPr>
      <w:r w:rsidRPr="00E6483C">
        <w:t xml:space="preserve">Este relatório psicossocial tem como objetivo atender às diretrizes estabelecidas pela </w:t>
      </w:r>
      <w:r w:rsidRPr="00E6483C">
        <w:rPr>
          <w:b/>
          <w:bCs/>
        </w:rPr>
        <w:t>Norma Regulamentadora NR-01</w:t>
      </w:r>
      <w:r w:rsidRPr="00E6483C">
        <w:t xml:space="preserve">. A nova redação da Norma Regulamentadora nº 1 (NR-01) foi aprovada pela </w:t>
      </w:r>
      <w:r w:rsidRPr="00E6483C">
        <w:rPr>
          <w:b/>
          <w:bCs/>
        </w:rPr>
        <w:t>Portaria MTE nº 1.419</w:t>
      </w:r>
      <w:r w:rsidRPr="00E6483C">
        <w:t xml:space="preserve">, de 27 de agosto de 2024, e as mudanças entram em vigor em </w:t>
      </w:r>
      <w:r w:rsidRPr="00E6483C">
        <w:rPr>
          <w:b/>
          <w:bCs/>
        </w:rPr>
        <w:t>24 de maio de 2025</w:t>
      </w:r>
      <w:r w:rsidRPr="00E6483C">
        <w:t>. A norma exige a implementação de medidas para o gerenciamento dos riscos psicossociais no ambiente de trabalho. Esses riscos referem-se a fatores organizacionais e contextuais que podem impactar negativamente a saúde mental, o bem-estar e a produtividade dos colaboradores, tornando essencial sua identificação e redução para a promoção de um ambiente laboral saudável e equilibrado.</w:t>
      </w:r>
    </w:p>
    <w:p w14:paraId="50CC4536" w14:textId="47880A19" w:rsidR="002B7CF2" w:rsidRPr="002B7CF2" w:rsidRDefault="002B7CF2" w:rsidP="002B7CF2">
      <w:pPr>
        <w:ind w:firstLine="708"/>
        <w:jc w:val="both"/>
      </w:pPr>
      <w:r w:rsidRPr="002B7CF2">
        <w:rPr>
          <w:lang w:val="pt-PT"/>
        </w:rPr>
        <w:t xml:space="preserve">A avaliação será realizada com objetivo e finalidade de identificação dos riscos psicossociais presentes no ambiente de trabalho, avaliação do grau dos riscos psicossociais, classificá-los em </w:t>
      </w:r>
      <w:r w:rsidRPr="00037FDA">
        <w:rPr>
          <w:b/>
          <w:bCs/>
          <w:lang w:val="pt-PT"/>
        </w:rPr>
        <w:t>risco baixo, médio e alto</w:t>
      </w:r>
      <w:r w:rsidRPr="002B7CF2">
        <w:rPr>
          <w:lang w:val="pt-PT"/>
        </w:rPr>
        <w:t>, e adotar medidas de controle e/ou prevenção dos mesmos através de um plano de ação.</w:t>
      </w:r>
    </w:p>
    <w:p w14:paraId="55CF851B" w14:textId="77777777" w:rsidR="002B7CF2" w:rsidRPr="002B7CF2" w:rsidRDefault="002B7CF2" w:rsidP="002B7CF2">
      <w:pPr>
        <w:ind w:firstLine="708"/>
        <w:jc w:val="both"/>
      </w:pPr>
      <w:r w:rsidRPr="002B7CF2">
        <w:t>Os fatores de risco psicossocial referem-se às características do ambiente e da organização do trabalho que aumentam a probabilidade de impactos negativos na saúde mental dos colaboradores. Quando presentes em níveis elevados, esses fatores podem intensificar o estresse ocupacional e contribuir para o desenvolvimento de transtornos psicológicos.</w:t>
      </w:r>
    </w:p>
    <w:p w14:paraId="15323F58" w14:textId="77777777" w:rsidR="002B7CF2" w:rsidRDefault="002B7CF2" w:rsidP="002B7CF2">
      <w:pPr>
        <w:ind w:firstLine="708"/>
        <w:jc w:val="both"/>
      </w:pPr>
      <w:r w:rsidRPr="002B7CF2">
        <w:t>Os riscos psicossociais, por sua vez, são as consequências da exposição prolongada a esses fatores, resultando em efeitos adversos à saúde mental e aumentando a incidência de doenças e acidentes relacionados ao trabalho.</w:t>
      </w:r>
    </w:p>
    <w:p w14:paraId="7FCDBFBF" w14:textId="77777777" w:rsidR="004F1EE6" w:rsidRDefault="004F1EE6" w:rsidP="004F1EE6">
      <w:pPr>
        <w:jc w:val="both"/>
      </w:pPr>
    </w:p>
    <w:p w14:paraId="48DC4BB4" w14:textId="77777777" w:rsidR="002B7CF2" w:rsidRPr="002B7CF2" w:rsidRDefault="002B7CF2" w:rsidP="002B7CF2">
      <w:pPr>
        <w:jc w:val="both"/>
        <w:rPr>
          <w:b/>
          <w:bCs/>
          <w:sz w:val="28"/>
          <w:szCs w:val="28"/>
        </w:rPr>
      </w:pPr>
      <w:r w:rsidRPr="002B7CF2">
        <w:rPr>
          <w:b/>
          <w:bCs/>
          <w:sz w:val="28"/>
          <w:szCs w:val="28"/>
        </w:rPr>
        <w:lastRenderedPageBreak/>
        <w:t>Classificação dos Riscos Psicossociais:</w:t>
      </w:r>
    </w:p>
    <w:p w14:paraId="492B5891" w14:textId="77777777" w:rsidR="002B7CF2" w:rsidRPr="002B7CF2" w:rsidRDefault="002B7CF2" w:rsidP="002B7CF2">
      <w:pPr>
        <w:pStyle w:val="PargrafodaLista"/>
        <w:numPr>
          <w:ilvl w:val="0"/>
          <w:numId w:val="1"/>
        </w:numPr>
        <w:jc w:val="both"/>
      </w:pPr>
      <w:r w:rsidRPr="002B7CF2">
        <w:t>RISCO BAIXO – PREVENÇÃO</w:t>
      </w:r>
    </w:p>
    <w:p w14:paraId="7AA60C69" w14:textId="0511D5D0" w:rsidR="002B7CF2" w:rsidRPr="002B7CF2" w:rsidRDefault="002B7CF2" w:rsidP="002B7CF2">
      <w:pPr>
        <w:pStyle w:val="PargrafodaLista"/>
        <w:numPr>
          <w:ilvl w:val="0"/>
          <w:numId w:val="1"/>
        </w:numPr>
        <w:jc w:val="both"/>
      </w:pPr>
      <w:r w:rsidRPr="002B7CF2">
        <w:t>RISCO MÉDIO – ATENÇÃO E CONTROLE</w:t>
      </w:r>
    </w:p>
    <w:p w14:paraId="05C3AD28" w14:textId="73F5BF85" w:rsidR="002B7CF2" w:rsidRDefault="002B7CF2" w:rsidP="002B7CF2">
      <w:pPr>
        <w:pStyle w:val="PargrafodaLista"/>
        <w:numPr>
          <w:ilvl w:val="0"/>
          <w:numId w:val="1"/>
        </w:numPr>
        <w:jc w:val="both"/>
      </w:pPr>
      <w:r w:rsidRPr="002B7CF2">
        <w:t>RISCO ALTO – INTERVENÇÃO URGENTE</w:t>
      </w:r>
    </w:p>
    <w:p w14:paraId="4AD1DFEF" w14:textId="77777777" w:rsidR="004F1EE6" w:rsidRDefault="004F1EE6" w:rsidP="004F1EE6">
      <w:pPr>
        <w:jc w:val="both"/>
      </w:pPr>
    </w:p>
    <w:p w14:paraId="1B341020" w14:textId="77777777" w:rsidR="002B7CF2" w:rsidRPr="0002457C" w:rsidRDefault="002B7CF2" w:rsidP="002B7CF2">
      <w:pPr>
        <w:jc w:val="both"/>
        <w:rPr>
          <w:b/>
          <w:bCs/>
          <w:sz w:val="28"/>
          <w:szCs w:val="28"/>
        </w:rPr>
      </w:pPr>
      <w:r w:rsidRPr="0002457C">
        <w:rPr>
          <w:b/>
          <w:bCs/>
          <w:sz w:val="28"/>
          <w:szCs w:val="28"/>
        </w:rPr>
        <w:t>Procedimentos:</w:t>
      </w:r>
    </w:p>
    <w:p w14:paraId="037E3E4E" w14:textId="127DD0B4" w:rsidR="002B7CF2" w:rsidRDefault="002B7CF2" w:rsidP="002B7CF2">
      <w:pPr>
        <w:pStyle w:val="PargrafodaLista"/>
        <w:numPr>
          <w:ilvl w:val="0"/>
          <w:numId w:val="2"/>
        </w:numPr>
        <w:jc w:val="both"/>
      </w:pPr>
      <w:r>
        <w:t>Identificação;</w:t>
      </w:r>
    </w:p>
    <w:p w14:paraId="5466EBE6" w14:textId="7FBC3EBC" w:rsidR="002B7CF2" w:rsidRDefault="002B7CF2" w:rsidP="002B7CF2">
      <w:pPr>
        <w:pStyle w:val="PargrafodaLista"/>
        <w:numPr>
          <w:ilvl w:val="0"/>
          <w:numId w:val="2"/>
        </w:numPr>
        <w:jc w:val="both"/>
      </w:pPr>
      <w:r>
        <w:t>Avaliação;</w:t>
      </w:r>
    </w:p>
    <w:p w14:paraId="0CD50A79" w14:textId="73BFBF16" w:rsidR="002B7CF2" w:rsidRDefault="002B7CF2" w:rsidP="002B7CF2">
      <w:pPr>
        <w:pStyle w:val="PargrafodaLista"/>
        <w:numPr>
          <w:ilvl w:val="0"/>
          <w:numId w:val="2"/>
        </w:numPr>
        <w:jc w:val="both"/>
      </w:pPr>
      <w:r>
        <w:t>Plano de Ação;</w:t>
      </w:r>
    </w:p>
    <w:p w14:paraId="6862BFB7" w14:textId="57C522D6" w:rsidR="004F1EE6" w:rsidRDefault="002B7CF2" w:rsidP="002B7CF2">
      <w:pPr>
        <w:pStyle w:val="PargrafodaLista"/>
        <w:numPr>
          <w:ilvl w:val="0"/>
          <w:numId w:val="2"/>
        </w:numPr>
        <w:jc w:val="both"/>
      </w:pPr>
      <w:r>
        <w:t>Acompanhamento.</w:t>
      </w:r>
    </w:p>
    <w:p w14:paraId="3982A114" w14:textId="77777777" w:rsidR="00215675" w:rsidRDefault="00215675" w:rsidP="00215675">
      <w:pPr>
        <w:pStyle w:val="PargrafodaLista"/>
        <w:jc w:val="both"/>
      </w:pPr>
    </w:p>
    <w:p w14:paraId="5371B40B" w14:textId="4B932E44" w:rsidR="002B7CF2" w:rsidRPr="002B7CF2" w:rsidRDefault="002B7CF2" w:rsidP="002B7CF2">
      <w:pPr>
        <w:jc w:val="both"/>
        <w:rPr>
          <w:b/>
          <w:bCs/>
        </w:rPr>
      </w:pPr>
      <w:r w:rsidRPr="002B7CF2">
        <w:rPr>
          <w:b/>
          <w:bCs/>
        </w:rPr>
        <w:t>ÁNALISE DOS RESULTADOS:</w:t>
      </w:r>
    </w:p>
    <w:p w14:paraId="4C14EE53" w14:textId="77777777" w:rsidR="002B7CF2" w:rsidRPr="002B7CF2" w:rsidRDefault="002B7CF2" w:rsidP="002B7CF2">
      <w:pPr>
        <w:jc w:val="both"/>
        <w:rPr>
          <w:b/>
          <w:bCs/>
        </w:rPr>
      </w:pPr>
      <w:r w:rsidRPr="002B7CF2">
        <w:rPr>
          <w:b/>
          <w:bCs/>
        </w:rPr>
        <w:t>Identificação:</w:t>
      </w:r>
    </w:p>
    <w:p w14:paraId="779C5696" w14:textId="4D7C28F7" w:rsidR="002B7CF2" w:rsidRDefault="002B7CF2" w:rsidP="002B7CF2">
      <w:pPr>
        <w:jc w:val="both"/>
      </w:pPr>
      <w:r>
        <w:t xml:space="preserve">Foi identificado </w:t>
      </w:r>
      <w:r w:rsidRPr="00DD5EF4">
        <w:rPr>
          <w:u w:val="single"/>
        </w:rPr>
        <w:t>alto risco psicossocial</w:t>
      </w:r>
      <w:r>
        <w:t xml:space="preserve"> nos seguintes tópicos assinalados com </w:t>
      </w:r>
      <w:r w:rsidRPr="002B7CF2">
        <w:rPr>
          <w:b/>
          <w:bCs/>
        </w:rPr>
        <w:t>X</w:t>
      </w:r>
      <w:r>
        <w:t>:</w:t>
      </w:r>
    </w:p>
    <w:p w14:paraId="43B2BB2B" w14:textId="7766A428" w:rsidR="002B7CF2" w:rsidRDefault="002B7CF2" w:rsidP="002B7CF2">
      <w:pPr>
        <w:jc w:val="both"/>
      </w:pPr>
      <w:r>
        <w:t xml:space="preserve">1. </w:t>
      </w:r>
      <w:r w:rsidRPr="00037FDA">
        <w:rPr>
          <w:b/>
          <w:bCs/>
        </w:rPr>
        <w:t>Sobrecarga de Trabalho:</w:t>
      </w:r>
      <w:r>
        <w:t xml:space="preserve"> Excesso de tarefas e incapacidade de cumpri-las no horário de trabalho. [   ]</w:t>
      </w:r>
    </w:p>
    <w:p w14:paraId="3AC33212" w14:textId="0F3A5FDC" w:rsidR="002B7CF2" w:rsidRDefault="002B7CF2" w:rsidP="002B7CF2">
      <w:pPr>
        <w:jc w:val="both"/>
      </w:pPr>
      <w:r>
        <w:t xml:space="preserve">2. </w:t>
      </w:r>
      <w:r w:rsidRPr="00037FDA">
        <w:rPr>
          <w:b/>
          <w:bCs/>
        </w:rPr>
        <w:t>Impacto Emocional:</w:t>
      </w:r>
      <w:r>
        <w:t xml:space="preserve"> Lidar frequentemente com situações emocionalmente desgastantes. [   ]</w:t>
      </w:r>
    </w:p>
    <w:p w14:paraId="6D64A105" w14:textId="0DBD0F15" w:rsidR="002B7CF2" w:rsidRDefault="002B7CF2" w:rsidP="002B7CF2">
      <w:pPr>
        <w:jc w:val="both"/>
      </w:pPr>
      <w:r>
        <w:t xml:space="preserve">3. </w:t>
      </w:r>
      <w:r w:rsidRPr="00037FDA">
        <w:rPr>
          <w:b/>
          <w:bCs/>
        </w:rPr>
        <w:t>Falta de Autonomia:</w:t>
      </w:r>
      <w:r>
        <w:t xml:space="preserve"> Ausência de liberdade para decidir como realizar tarefas e falta de consideração das ideias. [</w:t>
      </w:r>
      <w:r>
        <w:tab/>
        <w:t xml:space="preserve"> ]</w:t>
      </w:r>
    </w:p>
    <w:p w14:paraId="47887945" w14:textId="1C135E08" w:rsidR="002B7CF2" w:rsidRDefault="002B7CF2" w:rsidP="002B7CF2">
      <w:pPr>
        <w:jc w:val="both"/>
      </w:pPr>
      <w:r>
        <w:t xml:space="preserve">4. </w:t>
      </w:r>
      <w:r w:rsidRPr="00037FDA">
        <w:rPr>
          <w:b/>
          <w:bCs/>
        </w:rPr>
        <w:t>Ambiguidade de Papel:</w:t>
      </w:r>
      <w:r>
        <w:t xml:space="preserve"> Desconhecimento das expectativas e responsabilidades no trabalho. [   ]</w:t>
      </w:r>
    </w:p>
    <w:p w14:paraId="59A12993" w14:textId="6E82BCA1" w:rsidR="002B7CF2" w:rsidRDefault="002B7CF2" w:rsidP="002B7CF2">
      <w:pPr>
        <w:jc w:val="both"/>
      </w:pPr>
      <w:r>
        <w:t xml:space="preserve">5. </w:t>
      </w:r>
      <w:r w:rsidRPr="00037FDA">
        <w:rPr>
          <w:b/>
          <w:bCs/>
        </w:rPr>
        <w:t xml:space="preserve">Comunicação Confusa: </w:t>
      </w:r>
      <w:r>
        <w:t>Falta de clareza na comunicação sobre as atividades. [   ]</w:t>
      </w:r>
    </w:p>
    <w:p w14:paraId="58EDD22F" w14:textId="4706A0A0" w:rsidR="002B7CF2" w:rsidRDefault="002B7CF2" w:rsidP="002B7CF2">
      <w:pPr>
        <w:jc w:val="both"/>
      </w:pPr>
      <w:r>
        <w:t xml:space="preserve">6. </w:t>
      </w:r>
      <w:r w:rsidRPr="00037FDA">
        <w:rPr>
          <w:b/>
          <w:bCs/>
        </w:rPr>
        <w:t>Comunicação da Chefia:</w:t>
      </w:r>
      <w:r>
        <w:t xml:space="preserve"> Comunicação confusa por parte dos superiores. [   ]</w:t>
      </w:r>
    </w:p>
    <w:p w14:paraId="36A53B34" w14:textId="790127D6" w:rsidR="002B7CF2" w:rsidRDefault="002B7CF2" w:rsidP="002B7CF2">
      <w:pPr>
        <w:jc w:val="both"/>
      </w:pPr>
      <w:r>
        <w:t xml:space="preserve">7. </w:t>
      </w:r>
      <w:r w:rsidRPr="00037FDA">
        <w:rPr>
          <w:b/>
          <w:bCs/>
        </w:rPr>
        <w:t>Multitarefas Excessivas:</w:t>
      </w:r>
      <w:r>
        <w:t xml:space="preserve"> Necessidade de realizar muitas tarefas de diferentes áreas simultaneamente. [   ]</w:t>
      </w:r>
    </w:p>
    <w:p w14:paraId="7BDD0378" w14:textId="1F41C7AB" w:rsidR="002B7CF2" w:rsidRDefault="002B7CF2" w:rsidP="002B7CF2">
      <w:pPr>
        <w:jc w:val="both"/>
      </w:pPr>
      <w:r>
        <w:t xml:space="preserve">8. </w:t>
      </w:r>
      <w:r w:rsidRPr="00037FDA">
        <w:rPr>
          <w:b/>
          <w:bCs/>
        </w:rPr>
        <w:t xml:space="preserve">Clima Organizacional Negativo: </w:t>
      </w:r>
      <w:r>
        <w:t>Presença de fofocas, tensão, conflitos e brigas. [   ]</w:t>
      </w:r>
    </w:p>
    <w:p w14:paraId="781DB69D" w14:textId="77777777" w:rsidR="002B7CF2" w:rsidRDefault="002B7CF2" w:rsidP="002B7CF2">
      <w:pPr>
        <w:spacing w:after="0"/>
        <w:jc w:val="both"/>
      </w:pPr>
      <w:r>
        <w:t xml:space="preserve">9. </w:t>
      </w:r>
      <w:r w:rsidRPr="00037FDA">
        <w:rPr>
          <w:b/>
          <w:bCs/>
        </w:rPr>
        <w:t>Falta de Apoio:</w:t>
      </w:r>
      <w:r>
        <w:t xml:space="preserve"> Percepção de não poder contar com a ajuda de colegas e </w:t>
      </w:r>
    </w:p>
    <w:p w14:paraId="1A016549" w14:textId="517106C6" w:rsidR="002B7CF2" w:rsidRDefault="002B7CF2" w:rsidP="002B7CF2">
      <w:pPr>
        <w:spacing w:after="0" w:line="360" w:lineRule="auto"/>
        <w:jc w:val="both"/>
      </w:pPr>
      <w:r>
        <w:t>superiores. [   ]</w:t>
      </w:r>
    </w:p>
    <w:p w14:paraId="33CF5780" w14:textId="4B88A2D2" w:rsidR="002B7CF2" w:rsidRDefault="002B7CF2" w:rsidP="002B7CF2">
      <w:pPr>
        <w:spacing w:line="360" w:lineRule="auto"/>
        <w:jc w:val="both"/>
      </w:pPr>
      <w:r>
        <w:t xml:space="preserve">10. </w:t>
      </w:r>
      <w:r w:rsidRPr="00037FDA">
        <w:rPr>
          <w:b/>
          <w:bCs/>
        </w:rPr>
        <w:t>Insegurança no Emprego:</w:t>
      </w:r>
      <w:r>
        <w:t xml:space="preserve"> Preocupação constante em perder o emprego. [   ]</w:t>
      </w:r>
    </w:p>
    <w:p w14:paraId="345C9A20" w14:textId="197DE812" w:rsidR="002B7CF2" w:rsidRDefault="002B7CF2" w:rsidP="002B7CF2">
      <w:pPr>
        <w:jc w:val="both"/>
      </w:pPr>
      <w:r>
        <w:t xml:space="preserve">11. </w:t>
      </w:r>
      <w:r w:rsidRPr="00037FDA">
        <w:rPr>
          <w:b/>
          <w:bCs/>
        </w:rPr>
        <w:t>Desequilíbrio Vida Pessoal-Profissional:</w:t>
      </w:r>
      <w:r>
        <w:t xml:space="preserve"> Trabalho tomando todo o tempo e energia, afetando a vida pessoal. [   ]</w:t>
      </w:r>
    </w:p>
    <w:p w14:paraId="5F91822F" w14:textId="48C18311" w:rsidR="002B7CF2" w:rsidRDefault="002B7CF2" w:rsidP="002B7CF2">
      <w:pPr>
        <w:jc w:val="both"/>
      </w:pPr>
      <w:r>
        <w:lastRenderedPageBreak/>
        <w:t xml:space="preserve">12. </w:t>
      </w:r>
      <w:r w:rsidRPr="00037FDA">
        <w:rPr>
          <w:b/>
          <w:bCs/>
        </w:rPr>
        <w:t>Falta de Reconhecimento:</w:t>
      </w:r>
      <w:r>
        <w:t xml:space="preserve"> Não receber reconhecimento pelo trabalho realizado. [   ]</w:t>
      </w:r>
    </w:p>
    <w:p w14:paraId="6C3C26A1" w14:textId="71230EA2" w:rsidR="002B7CF2" w:rsidRDefault="002B7CF2" w:rsidP="002B7CF2">
      <w:pPr>
        <w:jc w:val="both"/>
      </w:pPr>
      <w:r>
        <w:t xml:space="preserve">13. </w:t>
      </w:r>
      <w:r w:rsidRPr="00037FDA">
        <w:rPr>
          <w:b/>
          <w:bCs/>
        </w:rPr>
        <w:t>Não Reconhecimento da Empresa:</w:t>
      </w:r>
      <w:r>
        <w:t xml:space="preserve"> Falta de reconhecimento do trabalho e esforço pela empresa. [   ]</w:t>
      </w:r>
    </w:p>
    <w:p w14:paraId="34C62F6A" w14:textId="705CB17F" w:rsidR="002B7CF2" w:rsidRDefault="002B7CF2" w:rsidP="002B7CF2">
      <w:pPr>
        <w:jc w:val="both"/>
      </w:pPr>
      <w:r>
        <w:t xml:space="preserve">14. </w:t>
      </w:r>
      <w:r w:rsidRPr="00037FDA">
        <w:rPr>
          <w:b/>
          <w:bCs/>
        </w:rPr>
        <w:t>Pressão Excessiva:</w:t>
      </w:r>
      <w:r>
        <w:t xml:space="preserve"> Sentir-se "sufocado" com a pressão para cumprir metas impossíveis. [   ]</w:t>
      </w:r>
    </w:p>
    <w:p w14:paraId="78555664" w14:textId="77777777" w:rsidR="002B7CF2" w:rsidRDefault="002B7CF2" w:rsidP="002B7CF2">
      <w:pPr>
        <w:spacing w:after="0"/>
        <w:jc w:val="both"/>
      </w:pPr>
      <w:r>
        <w:t xml:space="preserve">15. </w:t>
      </w:r>
      <w:r w:rsidRPr="00037FDA">
        <w:rPr>
          <w:b/>
          <w:bCs/>
        </w:rPr>
        <w:t xml:space="preserve">Humilhação e Intimidação: </w:t>
      </w:r>
      <w:r>
        <w:t xml:space="preserve">Sentir-se humilhado, ofendido, agredido ou </w:t>
      </w:r>
    </w:p>
    <w:p w14:paraId="3215CAED" w14:textId="3C57333C" w:rsidR="002B7CF2" w:rsidRDefault="002B7CF2" w:rsidP="002B7CF2">
      <w:pPr>
        <w:spacing w:after="0" w:line="360" w:lineRule="auto"/>
        <w:jc w:val="both"/>
      </w:pPr>
      <w:r>
        <w:t>perseguido. [   ]</w:t>
      </w:r>
    </w:p>
    <w:p w14:paraId="0916C2A3" w14:textId="151EE6AC" w:rsidR="002B7CF2" w:rsidRDefault="002B7CF2" w:rsidP="002B7CF2">
      <w:pPr>
        <w:spacing w:line="360" w:lineRule="auto"/>
        <w:jc w:val="both"/>
      </w:pPr>
      <w:r>
        <w:t xml:space="preserve">16. </w:t>
      </w:r>
      <w:r w:rsidRPr="00037FDA">
        <w:rPr>
          <w:b/>
          <w:bCs/>
        </w:rPr>
        <w:t>Assédio Sexual:</w:t>
      </w:r>
      <w:r>
        <w:t xml:space="preserve"> Sentir-se desconfortável ou ameaçado por investidas sexuais. [   ]</w:t>
      </w:r>
    </w:p>
    <w:p w14:paraId="4935A734" w14:textId="14477A24" w:rsidR="002B7CF2" w:rsidRDefault="002B7CF2" w:rsidP="002B7CF2">
      <w:pPr>
        <w:jc w:val="both"/>
      </w:pPr>
      <w:r>
        <w:t xml:space="preserve">17. </w:t>
      </w:r>
      <w:r w:rsidRPr="00037FDA">
        <w:rPr>
          <w:b/>
          <w:bCs/>
        </w:rPr>
        <w:t>Tratamento Desigual:</w:t>
      </w:r>
      <w:r>
        <w:t xml:space="preserve"> Percepção de tratamento desigual por causa de características pessoais. [   ]</w:t>
      </w:r>
    </w:p>
    <w:p w14:paraId="2A5C5460" w14:textId="1C6636F0" w:rsidR="002B7CF2" w:rsidRDefault="002B7CF2" w:rsidP="002B7CF2">
      <w:pPr>
        <w:jc w:val="both"/>
      </w:pPr>
      <w:r>
        <w:t>18.</w:t>
      </w:r>
      <w:r w:rsidR="00320F95">
        <w:t xml:space="preserve"> </w:t>
      </w:r>
      <w:r w:rsidRPr="00037FDA">
        <w:rPr>
          <w:b/>
          <w:bCs/>
        </w:rPr>
        <w:t>Discussões Políticas Agressivas:</w:t>
      </w:r>
      <w:r>
        <w:t xml:space="preserve"> Presenciar discussões políticas com ofensas e agressões. [   ]</w:t>
      </w:r>
    </w:p>
    <w:p w14:paraId="17BEDAEC" w14:textId="57CAF221" w:rsidR="002B7CF2" w:rsidRDefault="002B7CF2" w:rsidP="002B7CF2">
      <w:pPr>
        <w:jc w:val="both"/>
      </w:pPr>
      <w:r>
        <w:t>19.</w:t>
      </w:r>
      <w:r w:rsidR="00320F95">
        <w:t xml:space="preserve"> </w:t>
      </w:r>
      <w:r w:rsidRPr="00037FDA">
        <w:rPr>
          <w:b/>
          <w:bCs/>
        </w:rPr>
        <w:t>Desrespeito Religioso:</w:t>
      </w:r>
      <w:r>
        <w:t xml:space="preserve"> Falta de respeito, tolerância ou compreensão em relação a crenças e religião. [   ]</w:t>
      </w:r>
    </w:p>
    <w:p w14:paraId="5199CC3E" w14:textId="2651D6E6" w:rsidR="002B7CF2" w:rsidRDefault="002B7CF2" w:rsidP="002B7CF2">
      <w:pPr>
        <w:jc w:val="both"/>
      </w:pPr>
      <w:r>
        <w:t>20.</w:t>
      </w:r>
      <w:r w:rsidR="00320F95">
        <w:t xml:space="preserve"> </w:t>
      </w:r>
      <w:r w:rsidRPr="00037FDA">
        <w:rPr>
          <w:b/>
          <w:bCs/>
        </w:rPr>
        <w:t>Falta de Instrução:</w:t>
      </w:r>
      <w:r>
        <w:t xml:space="preserve"> Não receber instrução, treinamento e orientação sobre como realizar a atividade. [   ]</w:t>
      </w:r>
    </w:p>
    <w:p w14:paraId="143D4D54" w14:textId="2AE7FA81" w:rsidR="002B7CF2" w:rsidRDefault="002B7CF2" w:rsidP="002B7CF2">
      <w:pPr>
        <w:jc w:val="both"/>
      </w:pPr>
      <w:r>
        <w:t>21.</w:t>
      </w:r>
      <w:r w:rsidR="00320F95">
        <w:t xml:space="preserve"> </w:t>
      </w:r>
      <w:r w:rsidRPr="00037FDA">
        <w:rPr>
          <w:b/>
          <w:bCs/>
        </w:rPr>
        <w:t>Estagnação na Carreira:</w:t>
      </w:r>
      <w:r>
        <w:t xml:space="preserve"> Sentir-se sem novas oportunidades de aprender e evoluir na empresa. [   ]</w:t>
      </w:r>
    </w:p>
    <w:p w14:paraId="0ECC4B16" w14:textId="35BB1290" w:rsidR="002B7CF2" w:rsidRDefault="002B7CF2" w:rsidP="002B7CF2">
      <w:pPr>
        <w:jc w:val="both"/>
      </w:pPr>
      <w:r>
        <w:t>22.</w:t>
      </w:r>
      <w:r w:rsidR="00320F95">
        <w:t xml:space="preserve"> </w:t>
      </w:r>
      <w:r w:rsidRPr="00037FDA">
        <w:rPr>
          <w:b/>
          <w:bCs/>
        </w:rPr>
        <w:t>Horários Irregulares:</w:t>
      </w:r>
      <w:r>
        <w:t xml:space="preserve"> Horários de trabalho irregulares e instáveis. [   ]</w:t>
      </w:r>
    </w:p>
    <w:p w14:paraId="38E1587F" w14:textId="633C1CF7" w:rsidR="002B7CF2" w:rsidRDefault="002B7CF2" w:rsidP="002B7CF2">
      <w:pPr>
        <w:jc w:val="both"/>
      </w:pPr>
      <w:r>
        <w:t>23.</w:t>
      </w:r>
      <w:r w:rsidR="00320F95">
        <w:t xml:space="preserve"> </w:t>
      </w:r>
      <w:r w:rsidRPr="00037FDA">
        <w:rPr>
          <w:b/>
          <w:bCs/>
        </w:rPr>
        <w:t>Excesso de Horas Extras:</w:t>
      </w:r>
      <w:r>
        <w:t xml:space="preserve"> Necessidade de fazer hora extra quase todo dia, levando ao</w:t>
      </w:r>
      <w:r w:rsidR="00320F95">
        <w:t xml:space="preserve"> </w:t>
      </w:r>
      <w:r>
        <w:t>desgaste. [   ]</w:t>
      </w:r>
    </w:p>
    <w:p w14:paraId="2048EC34" w14:textId="77777777" w:rsidR="00320F95" w:rsidRDefault="002B7CF2" w:rsidP="00320F95">
      <w:pPr>
        <w:spacing w:after="0"/>
        <w:jc w:val="both"/>
      </w:pPr>
      <w:r>
        <w:t>24.</w:t>
      </w:r>
      <w:r w:rsidR="00320F95">
        <w:t xml:space="preserve"> </w:t>
      </w:r>
      <w:r w:rsidRPr="00037FDA">
        <w:rPr>
          <w:b/>
          <w:bCs/>
        </w:rPr>
        <w:t>Condições de Trabalho Inadequadas:</w:t>
      </w:r>
      <w:r>
        <w:t xml:space="preserve"> Local de trabalho desconfortável e/ou </w:t>
      </w:r>
    </w:p>
    <w:p w14:paraId="380CD076" w14:textId="550447F2" w:rsidR="002B7CF2" w:rsidRDefault="002B7CF2" w:rsidP="00320F95">
      <w:pPr>
        <w:spacing w:after="0" w:line="360" w:lineRule="auto"/>
        <w:jc w:val="both"/>
      </w:pPr>
      <w:r>
        <w:t>inseguro. [   ]</w:t>
      </w:r>
    </w:p>
    <w:p w14:paraId="5EA60DEA" w14:textId="4FC1189D" w:rsidR="002B7CF2" w:rsidRDefault="002B7CF2" w:rsidP="00320F95">
      <w:pPr>
        <w:spacing w:after="0" w:line="360" w:lineRule="auto"/>
        <w:jc w:val="both"/>
      </w:pPr>
      <w:r>
        <w:t>25.</w:t>
      </w:r>
      <w:r w:rsidR="00320F95">
        <w:t xml:space="preserve"> </w:t>
      </w:r>
      <w:r w:rsidRPr="00037FDA">
        <w:rPr>
          <w:b/>
          <w:bCs/>
        </w:rPr>
        <w:t xml:space="preserve">Falta de Recursos: </w:t>
      </w:r>
      <w:r>
        <w:t>Não receber os recursos necessários para desempenhar as funções. [   ]</w:t>
      </w:r>
    </w:p>
    <w:p w14:paraId="2370BC0D" w14:textId="7280607A" w:rsidR="002B7CF2" w:rsidRDefault="002B7CF2" w:rsidP="00320F95">
      <w:pPr>
        <w:spacing w:line="360" w:lineRule="auto"/>
        <w:jc w:val="both"/>
      </w:pPr>
      <w:r>
        <w:t>26.</w:t>
      </w:r>
      <w:r w:rsidR="00320F95">
        <w:t xml:space="preserve"> </w:t>
      </w:r>
      <w:r w:rsidRPr="00037FDA">
        <w:rPr>
          <w:b/>
          <w:bCs/>
        </w:rPr>
        <w:t>Salário Injusto:</w:t>
      </w:r>
      <w:r>
        <w:t xml:space="preserve"> Achar que o salário é injusto pelo trabalho realizado. [   ]</w:t>
      </w:r>
    </w:p>
    <w:p w14:paraId="70FB01EF" w14:textId="091EDB45" w:rsidR="002B7CF2" w:rsidRDefault="002B7CF2" w:rsidP="002B7CF2">
      <w:pPr>
        <w:jc w:val="both"/>
      </w:pPr>
      <w:r>
        <w:t>27.</w:t>
      </w:r>
      <w:r w:rsidR="00320F95">
        <w:t xml:space="preserve"> </w:t>
      </w:r>
      <w:r w:rsidRPr="00037FDA">
        <w:rPr>
          <w:b/>
          <w:bCs/>
        </w:rPr>
        <w:t>Distribuição Injusta de Oportunidades:</w:t>
      </w:r>
      <w:r>
        <w:t xml:space="preserve"> Perceber que as promoções, aumentos e oportunidades não são distribuídas de forma justa. [   ]</w:t>
      </w:r>
    </w:p>
    <w:p w14:paraId="68862854" w14:textId="77777777" w:rsidR="002B7CF2" w:rsidRDefault="002B7CF2" w:rsidP="002B7CF2">
      <w:pPr>
        <w:jc w:val="both"/>
      </w:pPr>
    </w:p>
    <w:p w14:paraId="02E60AEE" w14:textId="77777777" w:rsidR="00215675" w:rsidRDefault="00215675" w:rsidP="002B7CF2">
      <w:pPr>
        <w:jc w:val="both"/>
        <w:rPr>
          <w:b/>
          <w:bCs/>
          <w:sz w:val="28"/>
          <w:szCs w:val="28"/>
        </w:rPr>
      </w:pPr>
    </w:p>
    <w:p w14:paraId="3CEF1C16" w14:textId="77777777" w:rsidR="00215675" w:rsidRDefault="00215675" w:rsidP="002B7CF2">
      <w:pPr>
        <w:jc w:val="both"/>
        <w:rPr>
          <w:b/>
          <w:bCs/>
          <w:sz w:val="28"/>
          <w:szCs w:val="28"/>
        </w:rPr>
      </w:pPr>
    </w:p>
    <w:p w14:paraId="7DC61E1D" w14:textId="4E3E0914" w:rsidR="002B7CF2" w:rsidRPr="00320F95" w:rsidRDefault="002B7CF2" w:rsidP="002B7CF2">
      <w:pPr>
        <w:jc w:val="both"/>
        <w:rPr>
          <w:b/>
          <w:bCs/>
          <w:sz w:val="28"/>
          <w:szCs w:val="28"/>
        </w:rPr>
      </w:pPr>
      <w:r w:rsidRPr="00320F95">
        <w:rPr>
          <w:b/>
          <w:bCs/>
          <w:sz w:val="28"/>
          <w:szCs w:val="28"/>
        </w:rPr>
        <w:lastRenderedPageBreak/>
        <w:t>Avaliação:</w:t>
      </w:r>
    </w:p>
    <w:p w14:paraId="347E4B8D" w14:textId="3EAE4AA1" w:rsidR="002B7CF2" w:rsidRDefault="00037FDA" w:rsidP="002B7CF2">
      <w:pPr>
        <w:jc w:val="both"/>
      </w:pPr>
      <w:r>
        <w:t>Nível geral de risco psicossocial identificado</w:t>
      </w:r>
      <w:r w:rsidR="002B7CF2">
        <w:t xml:space="preserve">: </w:t>
      </w:r>
      <w:r w:rsidR="002B7CF2" w:rsidRPr="00320F95">
        <w:rPr>
          <w:b/>
          <w:bCs/>
        </w:rPr>
        <w:t>RISCO ALTO</w:t>
      </w:r>
    </w:p>
    <w:p w14:paraId="6C25345D" w14:textId="77777777" w:rsidR="002B7CF2" w:rsidRDefault="002B7CF2" w:rsidP="00320F95">
      <w:pPr>
        <w:ind w:firstLine="708"/>
        <w:jc w:val="both"/>
      </w:pPr>
      <w:r>
        <w:t>Este resultado caracteriza um cenário crítico que requer uma intervenção urgente e a implementação de medidas corretivas imediatas para preservar a saúde emocional dos colaboradores e assegurar o bem-estar no ambiente de trabalho.</w:t>
      </w:r>
    </w:p>
    <w:p w14:paraId="6A56D350" w14:textId="77777777" w:rsidR="002B7CF2" w:rsidRDefault="002B7CF2" w:rsidP="00320F95">
      <w:pPr>
        <w:ind w:firstLine="708"/>
        <w:jc w:val="both"/>
      </w:pPr>
      <w:r>
        <w:t>Quando os riscos psicossociais alcançam um grau elevado, eles possuem potencial para desencadear doenças mentais e consequências organizacionais, como: Diagnósticos de doenças mentais, atestados, afastamentos, ações trabalhistas, baixa produtividade, sofrimento emocional, entre outros.</w:t>
      </w:r>
    </w:p>
    <w:p w14:paraId="1FF583E6" w14:textId="77777777" w:rsidR="002B7CF2" w:rsidRDefault="002B7CF2" w:rsidP="00320F95">
      <w:pPr>
        <w:ind w:firstLine="708"/>
        <w:jc w:val="both"/>
      </w:pPr>
      <w:r>
        <w:t xml:space="preserve">Diante da identificação de um </w:t>
      </w:r>
      <w:r w:rsidRPr="00320F95">
        <w:rPr>
          <w:b/>
          <w:bCs/>
        </w:rPr>
        <w:t>RISCO ALTO</w:t>
      </w:r>
      <w:r>
        <w:t>, é crucial implementar medidas de controle urgentes para evitar que a situação se agrave. Nossa abordagem é focada em ações imediatas e abrangentes, visando controlar e mitigar os impactos no ambiente de trabalho.</w:t>
      </w:r>
    </w:p>
    <w:p w14:paraId="61933955" w14:textId="7FCE8C20" w:rsidR="002B7CF2" w:rsidRDefault="002B7CF2" w:rsidP="00320F95">
      <w:pPr>
        <w:ind w:firstLine="708"/>
        <w:jc w:val="both"/>
      </w:pPr>
      <w:r>
        <w:t>Por meio de um plano de ação eficaz, conseguimos controlar, minimizar e neutralizar os riscos psicossociais. No entanto, mesmo após a eliminação desses riscos, é essencial a contínua implementação de medidas preventivas para que eles não retornem com maior intensidade. O gerenciamento dos riscos psicossociais é um processo constante, que requer acompanhamento para realmente prevenir e evitar o ressurgimento desses riscos no ambiente de trabalho. Este monitoramento contínuo assegura que os trabalhadores permaneçam em um ambiente seguro e livre de riscos psicossociais em graus que possam impactar negativamente sua saúde emocional no ambiente de trabalho.</w:t>
      </w:r>
    </w:p>
    <w:p w14:paraId="60DFAFA8" w14:textId="77777777" w:rsidR="00320F95" w:rsidRDefault="00320F95" w:rsidP="00320F95">
      <w:pPr>
        <w:jc w:val="both"/>
      </w:pPr>
    </w:p>
    <w:p w14:paraId="6E5CEBB9" w14:textId="77777777" w:rsidR="00320F95" w:rsidRDefault="002B7CF2" w:rsidP="002B7CF2">
      <w:pPr>
        <w:jc w:val="both"/>
        <w:rPr>
          <w:b/>
          <w:bCs/>
          <w:sz w:val="28"/>
          <w:szCs w:val="28"/>
        </w:rPr>
      </w:pPr>
      <w:r w:rsidRPr="00320F95">
        <w:rPr>
          <w:b/>
          <w:bCs/>
          <w:sz w:val="28"/>
          <w:szCs w:val="28"/>
        </w:rPr>
        <w:t>Plano de Ação para Alto Risco Psicossocial</w:t>
      </w:r>
    </w:p>
    <w:p w14:paraId="160E1061" w14:textId="041680EE" w:rsidR="002B7CF2" w:rsidRPr="00320F95" w:rsidRDefault="002B7CF2" w:rsidP="002B7CF2">
      <w:pPr>
        <w:jc w:val="both"/>
        <w:rPr>
          <w:b/>
          <w:bCs/>
          <w:sz w:val="28"/>
          <w:szCs w:val="28"/>
        </w:rPr>
      </w:pPr>
      <w:r w:rsidRPr="00320F95">
        <w:rPr>
          <w:b/>
          <w:bCs/>
        </w:rPr>
        <w:t>Intervenção Imediata e Individualizada</w:t>
      </w:r>
    </w:p>
    <w:p w14:paraId="34971029" w14:textId="15451A59" w:rsidR="002B7CF2" w:rsidRDefault="002B7CF2" w:rsidP="00320F95">
      <w:pPr>
        <w:pStyle w:val="PargrafodaLista"/>
        <w:numPr>
          <w:ilvl w:val="0"/>
          <w:numId w:val="3"/>
        </w:numPr>
        <w:jc w:val="both"/>
      </w:pPr>
      <w:r w:rsidRPr="00320F95">
        <w:rPr>
          <w:b/>
          <w:bCs/>
        </w:rPr>
        <w:t>Psicoterapia Online Intensiva:</w:t>
      </w:r>
      <w:r>
        <w:t xml:space="preserve"> Agendamento imediato e prioritário de sessões individuais de psicoterapia online para oferecer suporte contínuo e emergencial.</w:t>
      </w:r>
    </w:p>
    <w:p w14:paraId="714F4EB4" w14:textId="6728399F" w:rsidR="00320F95" w:rsidRDefault="002B7CF2" w:rsidP="00320F95">
      <w:pPr>
        <w:pStyle w:val="PargrafodaLista"/>
        <w:numPr>
          <w:ilvl w:val="0"/>
          <w:numId w:val="3"/>
        </w:numPr>
        <w:jc w:val="both"/>
      </w:pPr>
      <w:r w:rsidRPr="00320F95">
        <w:rPr>
          <w:b/>
          <w:bCs/>
        </w:rPr>
        <w:t>Psicanálise Online Focada:</w:t>
      </w:r>
      <w:r>
        <w:t xml:space="preserve"> Sessões de psicanálise online para explorar a fundo as origens e padrões dos conflitos emocionais, possibilitando uma intervenção</w:t>
      </w:r>
      <w:r w:rsidR="00320F95">
        <w:t xml:space="preserve"> </w:t>
      </w:r>
      <w:r>
        <w:t>terapêutica mais profunda.</w:t>
      </w:r>
    </w:p>
    <w:p w14:paraId="77975F03" w14:textId="17E96EE0" w:rsidR="00320F95" w:rsidRPr="00320F95" w:rsidRDefault="002B7CF2" w:rsidP="00320F95">
      <w:pPr>
        <w:jc w:val="both"/>
        <w:rPr>
          <w:b/>
          <w:bCs/>
        </w:rPr>
      </w:pPr>
      <w:r w:rsidRPr="00320F95">
        <w:rPr>
          <w:b/>
          <w:bCs/>
        </w:rPr>
        <w:t>Acompanhamento e Monitoramento Constante</w:t>
      </w:r>
    </w:p>
    <w:p w14:paraId="3E360223" w14:textId="010D4A49" w:rsidR="00320F95" w:rsidRDefault="002B7CF2" w:rsidP="00320F95">
      <w:pPr>
        <w:pStyle w:val="PargrafodaLista"/>
        <w:numPr>
          <w:ilvl w:val="0"/>
          <w:numId w:val="4"/>
        </w:numPr>
        <w:jc w:val="both"/>
      </w:pPr>
      <w:r>
        <w:t>Monitoramento semanal dos indicadores de saúde mental com avaliações periódicas para ajustar o plano de intervenção conforme a evolução do colaborador.</w:t>
      </w:r>
    </w:p>
    <w:p w14:paraId="15F76C53" w14:textId="77777777" w:rsidR="00215675" w:rsidRDefault="00215675" w:rsidP="00320F95">
      <w:pPr>
        <w:jc w:val="both"/>
        <w:rPr>
          <w:b/>
          <w:bCs/>
        </w:rPr>
      </w:pPr>
    </w:p>
    <w:p w14:paraId="388E150D" w14:textId="3C153DFA" w:rsidR="002B7CF2" w:rsidRPr="00320F95" w:rsidRDefault="002B7CF2" w:rsidP="00320F95">
      <w:pPr>
        <w:jc w:val="both"/>
        <w:rPr>
          <w:b/>
          <w:bCs/>
        </w:rPr>
      </w:pPr>
      <w:r w:rsidRPr="00320F95">
        <w:rPr>
          <w:b/>
          <w:bCs/>
        </w:rPr>
        <w:lastRenderedPageBreak/>
        <w:t>Estratégias de Prevenção na Organização</w:t>
      </w:r>
    </w:p>
    <w:p w14:paraId="49F9DE5C" w14:textId="4534E7C8" w:rsidR="002B7CF2" w:rsidRDefault="002B7CF2" w:rsidP="002B7CF2">
      <w:pPr>
        <w:pStyle w:val="PargrafodaLista"/>
        <w:numPr>
          <w:ilvl w:val="0"/>
          <w:numId w:val="4"/>
        </w:numPr>
        <w:jc w:val="both"/>
      </w:pPr>
      <w:r>
        <w:t>Palestra Online de Saúde Mental no Trabalho Personalizada: Realizar sessões direcionadas com toda a equipe ou setores específicos para conscientização sobre riscos psicossociais, estratégias de enfrentamento e promoção do bem-estar, visando a redução de crises e a identificação precoce de sinais de desgaste emocional.</w:t>
      </w:r>
    </w:p>
    <w:p w14:paraId="10D7DADE" w14:textId="77777777" w:rsidR="00320F95" w:rsidRDefault="00320F95" w:rsidP="00320F95">
      <w:pPr>
        <w:pStyle w:val="PargrafodaLista"/>
        <w:jc w:val="both"/>
      </w:pPr>
    </w:p>
    <w:p w14:paraId="506CBC0D" w14:textId="77777777" w:rsidR="000D6F0F" w:rsidRDefault="000D6F0F" w:rsidP="00320F95">
      <w:pPr>
        <w:pStyle w:val="PargrafodaLista"/>
        <w:jc w:val="both"/>
      </w:pPr>
    </w:p>
    <w:p w14:paraId="1C556A8C" w14:textId="77777777" w:rsidR="00755787" w:rsidRPr="00320F95" w:rsidRDefault="00755787" w:rsidP="00755787">
      <w:pPr>
        <w:jc w:val="both"/>
        <w:rPr>
          <w:b/>
          <w:bCs/>
        </w:rPr>
      </w:pPr>
      <w:r w:rsidRPr="00320F95">
        <w:rPr>
          <w:b/>
          <w:bCs/>
        </w:rPr>
        <w:t>Observações:</w:t>
      </w:r>
    </w:p>
    <w:p w14:paraId="699B849B" w14:textId="5F672C45" w:rsidR="00755787" w:rsidRPr="00755787" w:rsidRDefault="00755787" w:rsidP="00755787">
      <w:pPr>
        <w:ind w:firstLine="708"/>
        <w:jc w:val="both"/>
      </w:pPr>
      <w:r>
        <w:t>Recomenda-se encarar o processo com seriedade e dedicação para restaurar um ambiente de trabalho seguro e saudável.</w:t>
      </w:r>
    </w:p>
    <w:p w14:paraId="0C2FAEE6" w14:textId="77777777" w:rsidR="00755787" w:rsidRDefault="00755787" w:rsidP="002B7CF2">
      <w:pPr>
        <w:jc w:val="both"/>
        <w:rPr>
          <w:b/>
          <w:bCs/>
          <w:sz w:val="28"/>
          <w:szCs w:val="28"/>
        </w:rPr>
      </w:pPr>
    </w:p>
    <w:p w14:paraId="11D45DB8" w14:textId="0E3B18B6" w:rsidR="002B7CF2" w:rsidRPr="00320F95" w:rsidRDefault="002B7CF2" w:rsidP="002B7CF2">
      <w:pPr>
        <w:jc w:val="both"/>
        <w:rPr>
          <w:b/>
          <w:bCs/>
          <w:sz w:val="28"/>
          <w:szCs w:val="28"/>
        </w:rPr>
      </w:pPr>
      <w:r w:rsidRPr="00320F95">
        <w:rPr>
          <w:b/>
          <w:bCs/>
          <w:sz w:val="28"/>
          <w:szCs w:val="28"/>
        </w:rPr>
        <w:t>Conclusão:</w:t>
      </w:r>
    </w:p>
    <w:p w14:paraId="13298944" w14:textId="43F428ED" w:rsidR="002B7CF2" w:rsidRDefault="002B7CF2" w:rsidP="00320F95">
      <w:pPr>
        <w:ind w:firstLine="708"/>
        <w:jc w:val="both"/>
      </w:pPr>
      <w:r>
        <w:t>A situação atual requer intervenção urgente para mitigar riscos críticos e assegurar a saúde psicológica dos colaboradores. Para isso, é fundamental a implementação de estratégias eficazes de prevenção, monitoramento contínuo e promoção de um ambiente de trabalho saudável. Medidas como a adequação das condições laborais, a valorização do bem-estar emocional e a capacitação de gestores para identificar e lidar com fatores de risco psicossocial são essenciais para garantir a sustentabilidade organizacional e a qualidade de vida no trabalho.</w:t>
      </w:r>
    </w:p>
    <w:sectPr w:rsidR="002B7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6A3FA5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7" o:spid="_x0000_i1025" type="#_x0000_t75" style="width:4.2pt;height:4.2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5D99FAB4" wp14:editId="7733A813">
            <wp:extent cx="53340" cy="53340"/>
            <wp:effectExtent l="0" t="0" r="0" b="0"/>
            <wp:docPr id="46663641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0E657D7"/>
    <w:multiLevelType w:val="hybridMultilevel"/>
    <w:tmpl w:val="3C060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D2286"/>
    <w:multiLevelType w:val="hybridMultilevel"/>
    <w:tmpl w:val="D9F64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423B3"/>
    <w:multiLevelType w:val="hybridMultilevel"/>
    <w:tmpl w:val="40463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57FF4"/>
    <w:multiLevelType w:val="hybridMultilevel"/>
    <w:tmpl w:val="FB208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42903">
    <w:abstractNumId w:val="3"/>
  </w:num>
  <w:num w:numId="2" w16cid:durableId="1758207386">
    <w:abstractNumId w:val="0"/>
  </w:num>
  <w:num w:numId="3" w16cid:durableId="2097630518">
    <w:abstractNumId w:val="1"/>
  </w:num>
  <w:num w:numId="4" w16cid:durableId="189774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C0"/>
    <w:rsid w:val="0002457C"/>
    <w:rsid w:val="00037FDA"/>
    <w:rsid w:val="000D6F0F"/>
    <w:rsid w:val="00215675"/>
    <w:rsid w:val="002B7CF2"/>
    <w:rsid w:val="00320F95"/>
    <w:rsid w:val="00402BAE"/>
    <w:rsid w:val="004F1EE6"/>
    <w:rsid w:val="005743AC"/>
    <w:rsid w:val="00755787"/>
    <w:rsid w:val="00AE2FC0"/>
    <w:rsid w:val="00BF3959"/>
    <w:rsid w:val="00D55AE3"/>
    <w:rsid w:val="00D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AC6D"/>
  <w15:chartTrackingRefBased/>
  <w15:docId w15:val="{6985DAAB-706D-4A78-A298-A99AF589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F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F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F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F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F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F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2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2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2F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F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2F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F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FC0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B7C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B7CF2"/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02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2BAE"/>
    <w:pPr>
      <w:widowControl w:val="0"/>
      <w:autoSpaceDE w:val="0"/>
      <w:autoSpaceDN w:val="0"/>
      <w:spacing w:before="32" w:after="0" w:line="240" w:lineRule="auto"/>
      <w:ind w:left="3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1256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16</cp:revision>
  <dcterms:created xsi:type="dcterms:W3CDTF">2025-04-03T23:40:00Z</dcterms:created>
  <dcterms:modified xsi:type="dcterms:W3CDTF">2025-05-07T16:22:00Z</dcterms:modified>
</cp:coreProperties>
</file>