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nton" w:cs="Anton" w:eastAsia="Anton" w:hAnsi="Anton"/>
          <w:i w:val="1"/>
          <w:sz w:val="70"/>
          <w:szCs w:val="70"/>
          <w:shd w:fill="e0ff00" w:val="clear"/>
        </w:rPr>
      </w:pPr>
      <w:r w:rsidDel="00000000" w:rsidR="00000000" w:rsidRPr="00000000">
        <w:rPr>
          <w:rFonts w:ascii="Anton" w:cs="Anton" w:eastAsia="Anton" w:hAnsi="Anton"/>
          <w:i w:val="1"/>
          <w:sz w:val="70"/>
          <w:szCs w:val="70"/>
          <w:shd w:fill="e0ff00" w:val="clear"/>
          <w:rtl w:val="0"/>
        </w:rPr>
        <w:t xml:space="preserve">CRONOGRAMA DE ENTREGAS</w:t>
        <w:br w:type="textWrapping"/>
        <w:t xml:space="preserve">PARA EL PROYECTO FINAL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8205"/>
        <w:gridCol w:w="2025"/>
        <w:tblGridChange w:id="0">
          <w:tblGrid>
            <w:gridCol w:w="2700"/>
            <w:gridCol w:w="8205"/>
            <w:gridCol w:w="2025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Anton" w:cs="Anton" w:eastAsia="Anton" w:hAnsi="Anton"/>
                <w:i w:val="1"/>
                <w:sz w:val="36"/>
                <w:szCs w:val="36"/>
              </w:rPr>
            </w:pPr>
            <w:r w:rsidDel="00000000" w:rsidR="00000000" w:rsidRPr="00000000">
              <w:rPr>
                <w:rFonts w:ascii="Anton" w:cs="Anton" w:eastAsia="Anton" w:hAnsi="Anton"/>
                <w:i w:val="1"/>
                <w:sz w:val="36"/>
                <w:szCs w:val="36"/>
                <w:rtl w:val="0"/>
              </w:rPr>
              <w:t xml:space="preserve">ENTREGA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Anton" w:cs="Anton" w:eastAsia="Anton" w:hAnsi="Anton"/>
                <w:i w:val="1"/>
                <w:sz w:val="36"/>
                <w:szCs w:val="36"/>
              </w:rPr>
            </w:pPr>
            <w:r w:rsidDel="00000000" w:rsidR="00000000" w:rsidRPr="00000000">
              <w:rPr>
                <w:rFonts w:ascii="Anton" w:cs="Anton" w:eastAsia="Anton" w:hAnsi="Anton"/>
                <w:i w:val="1"/>
                <w:sz w:val="36"/>
                <w:szCs w:val="36"/>
                <w:rtl w:val="0"/>
              </w:rPr>
              <w:t xml:space="preserve">REQUISITOS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rFonts w:ascii="Anton" w:cs="Anton" w:eastAsia="Anton" w:hAnsi="Anton"/>
                <w:i w:val="1"/>
                <w:sz w:val="36"/>
                <w:szCs w:val="36"/>
              </w:rPr>
            </w:pPr>
            <w:r w:rsidDel="00000000" w:rsidR="00000000" w:rsidRPr="00000000">
              <w:rPr>
                <w:rFonts w:ascii="Anton" w:cs="Anton" w:eastAsia="Anton" w:hAnsi="Anton"/>
                <w:i w:val="1"/>
                <w:sz w:val="36"/>
                <w:szCs w:val="36"/>
                <w:rtl w:val="0"/>
              </w:rPr>
              <w:t xml:space="preserve">FECHA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1° entrega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MVP + Investigación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User Persona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Userflow 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Arquitectura de Información - Card sorting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Clase 8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Prototipo &amp; Creatividad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2° entrega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Evolución de wireframes - de boceto a media (patrones de diseño)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Prototipo funcional parte 1 - media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Testeos de usabilidad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Clase 14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Atomic Design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3° entrega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Ui Kits + Moodboard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Wireframes parte 3 - alta + Prototipo funcional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Clase 19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Accesibilidad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Proyecto Final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6"/>
                <w:szCs w:val="26"/>
                <w:rtl w:val="0"/>
              </w:rPr>
              <w:t xml:space="preserve">Unificación de todas las entregas anteriores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Clase 24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6"/>
                <w:szCs w:val="26"/>
                <w:rtl w:val="0"/>
              </w:rPr>
              <w:t xml:space="preserve">Presentación portafolio del proyecto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nton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jc w:val="center"/>
      <w:rPr/>
    </w:pPr>
    <w:r w:rsidDel="00000000" w:rsidR="00000000" w:rsidRPr="00000000">
      <w:rPr/>
      <w:drawing>
        <wp:inline distB="19050" distT="19050" distL="19050" distR="19050">
          <wp:extent cx="1073217" cy="29622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3217" cy="2962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