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https://worldsmm.com.br/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https://bride.ru/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SUPORTE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hyperlink r:id="rId9">
        <w:r w:rsidDel="00000000" w:rsidR="00000000" w:rsidRPr="00000000">
          <w:rPr>
            <w:color w:val="80008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(GRUPO)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hyperlink r:id="rId10">
        <w:r w:rsidDel="00000000" w:rsidR="00000000" w:rsidRPr="00000000">
          <w:rPr>
            <w:color w:val="80008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(VENDAS)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oficialelrato" TargetMode="External"/><Relationship Id="rId9" Type="http://schemas.openxmlformats.org/officeDocument/2006/relationships/hyperlink" Target="https://t.me/clubedoratei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rldsmm.com.br/" TargetMode="External"/><Relationship Id="rId8" Type="http://schemas.openxmlformats.org/officeDocument/2006/relationships/hyperlink" Target="https://bride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Ec8112x5PXN7INHCZY3vQQB7w==">CgMxLjA4AHIhMTI1THZKSmQ1dUU3MlVBUnFHZldRYk5YSlhaeGwwTGZ3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