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3ea6ff"/>
            <w:sz w:val="27"/>
            <w:szCs w:val="27"/>
            <w:highlight w:val="white"/>
            <w:rtl w:val="0"/>
          </w:rPr>
          <w:t xml:space="preserve">Código para Matriz Items (Yampi)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JSC%20-%20matriz%20yam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