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#04 - TEMPLATE - E-mail de Vendas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sz w:val="24"/>
          <w:szCs w:val="24"/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shd w:fill="4a86e8" w:val="clear"/>
          <w:rtl w:val="0"/>
        </w:rPr>
        <w:t xml:space="preserve">Assunto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"estudo de caso"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Exemplo: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"959 novos Leads ao custo de R$48,00"!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sz w:val="24"/>
          <w:szCs w:val="24"/>
          <w:shd w:fill="4a86e8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  <w:rtl w:val="0"/>
        </w:rPr>
        <w:t xml:space="preserve">CORPO DO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sz w:val="24"/>
          <w:szCs w:val="24"/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você pode usar essas mesmas técnicas e </w:t>
      </w:r>
      <w:r w:rsidDel="00000000" w:rsidR="00000000" w:rsidRPr="00000000">
        <w:rPr>
          <w:sz w:val="24"/>
          <w:szCs w:val="24"/>
          <w:rtl w:val="0"/>
        </w:rPr>
        <w:t xml:space="preserve">[DESEJO] ainda que não [ALGO QUE PAREÇA OBRIGATÓRIO]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técnica sozinha, não vai te trazer resultados tão expressivos como esse.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 quando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tem o conjunto de técnicas certas, alinhadas com o melhor de </w:t>
      </w:r>
      <w:r w:rsidDel="00000000" w:rsidR="00000000" w:rsidRPr="00000000">
        <w:rPr>
          <w:sz w:val="24"/>
          <w:szCs w:val="24"/>
          <w:rtl w:val="0"/>
        </w:rPr>
        <w:t xml:space="preserve">[PROPOSTA DE VALOR]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você consegue </w:t>
      </w:r>
      <w:r w:rsidDel="00000000" w:rsidR="00000000" w:rsidRPr="00000000">
        <w:rPr>
          <w:sz w:val="24"/>
          <w:szCs w:val="24"/>
          <w:rtl w:val="0"/>
        </w:rPr>
        <w:t xml:space="preserve">[DESEJO]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MESMO 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nichos concorridos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como o do </w:t>
      </w:r>
      <w:r w:rsidDel="00000000" w:rsidR="00000000" w:rsidRPr="00000000">
        <w:rPr>
          <w:sz w:val="24"/>
          <w:szCs w:val="24"/>
          <w:rtl w:val="0"/>
        </w:rPr>
        <w:t xml:space="preserve">[depoimento]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print / vídeo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2870200</wp:posOffset>
                </wp:positionV>
                <wp:extent cx="378142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60050" y="366570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34901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2870200</wp:posOffset>
                </wp:positionV>
                <wp:extent cx="3781425" cy="2381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2501900</wp:posOffset>
                </wp:positionV>
                <wp:extent cx="195262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74450" y="366570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34901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2501900</wp:posOffset>
                </wp:positionV>
                <wp:extent cx="1952625" cy="2381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26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isso em apenas </w:t>
      </w:r>
      <w:r w:rsidDel="00000000" w:rsidR="00000000" w:rsidRPr="00000000">
        <w:rPr>
          <w:sz w:val="24"/>
          <w:szCs w:val="24"/>
          <w:rtl w:val="0"/>
        </w:rPr>
        <w:t xml:space="preserve">[TEMPO]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quer conhecer as mesmas estratégias que possibilitaram o </w:t>
      </w:r>
      <w:r w:rsidDel="00000000" w:rsidR="00000000" w:rsidRPr="00000000">
        <w:rPr>
          <w:sz w:val="24"/>
          <w:szCs w:val="24"/>
          <w:rtl w:val="0"/>
        </w:rPr>
        <w:t xml:space="preserve">[DEPOIMENTO]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 resultados como esse?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Então acesse esse link agora!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grande Abraço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{seu nome}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Importante,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vagas para o treinamento/este produto não vão ficar abertas muito tempo,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clique aqui para conhecer todos os detalhes!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