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12</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Pruebas de usabilidad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Pruebas de usabilidad</w:t>
      </w:r>
    </w:p>
    <w:p w:rsidR="00000000" w:rsidDel="00000000" w:rsidP="00000000" w:rsidRDefault="00000000" w:rsidRPr="00000000" w14:paraId="0000000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una herramienta fundamental para evaluar si las personas comprenden de forma intuitiva cómo usar una aplicación o un sitio web, antes de salir a producción. </w:t>
      </w:r>
      <w:r w:rsidDel="00000000" w:rsidR="00000000" w:rsidRPr="00000000">
        <w:rPr>
          <w:rFonts w:ascii="Didact Gothic" w:cs="Didact Gothic" w:eastAsia="Didact Gothic" w:hAnsi="Didact Gothic"/>
          <w:b w:val="1"/>
          <w:sz w:val="24"/>
          <w:szCs w:val="24"/>
          <w:rtl w:val="0"/>
        </w:rPr>
        <w:t xml:space="preserve">Detectar problemas y corregirlos antes de que el producto sea lanzado</w:t>
      </w:r>
      <w:r w:rsidDel="00000000" w:rsidR="00000000" w:rsidRPr="00000000">
        <w:rPr>
          <w:rFonts w:ascii="Didact Gothic" w:cs="Didact Gothic" w:eastAsia="Didact Gothic" w:hAnsi="Didact Gothic"/>
          <w:sz w:val="24"/>
          <w:szCs w:val="24"/>
          <w:rtl w:val="0"/>
        </w:rPr>
        <w:t xml:space="preserve">, ayudan a ahorrar tiempos y costos, siendo estos los principales beneficios de este tipo de pruebas,  </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comenzar, hay que clarificar que un test de usabilidad</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es una técnica del diseño, que permite evaluar de primera mano </w:t>
      </w:r>
      <w:r w:rsidDel="00000000" w:rsidR="00000000" w:rsidRPr="00000000">
        <w:rPr>
          <w:rFonts w:ascii="Didact Gothic" w:cs="Didact Gothic" w:eastAsia="Didact Gothic" w:hAnsi="Didact Gothic"/>
          <w:b w:val="1"/>
          <w:sz w:val="24"/>
          <w:szCs w:val="24"/>
          <w:rtl w:val="0"/>
        </w:rPr>
        <w:t xml:space="preserve">cómo el usuario final se enfrenta a una interfaz específica.</w:t>
      </w: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Tipos de usabilidad</w:t>
      </w:r>
    </w:p>
    <w:p w:rsidR="00000000" w:rsidDel="00000000" w:rsidP="00000000" w:rsidRDefault="00000000" w:rsidRPr="00000000" w14:paraId="0000000D">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8"/>
          <w:szCs w:val="28"/>
          <w:u w:val="none"/>
        </w:rPr>
      </w:pPr>
      <w:r w:rsidDel="00000000" w:rsidR="00000000" w:rsidRPr="00000000">
        <w:rPr>
          <w:rFonts w:ascii="Didact Gothic" w:cs="Didact Gothic" w:eastAsia="Didact Gothic" w:hAnsi="Didact Gothic"/>
          <w:b w:val="1"/>
          <w:sz w:val="28"/>
          <w:szCs w:val="28"/>
          <w:rtl w:val="0"/>
        </w:rPr>
        <w:t xml:space="preserve">Usabilidad verbal:</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la propiedad del lenguaje verbal de evidenciar la comprensión de uso.</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511300"/>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31200" cy="15113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4986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14986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9050" distT="19050" distL="19050" distR="19050">
            <wp:extent cx="5731200" cy="3302000"/>
            <wp:effectExtent b="0" l="0" r="0" t="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312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Affordance:</w:t>
      </w:r>
    </w:p>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la propiedad de un elemento de evidenciar visualmente la compresión de uso.</w:t>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4224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120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371600"/>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312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8"/>
          <w:szCs w:val="28"/>
          <w:rtl w:val="0"/>
        </w:rPr>
        <w:t xml:space="preserve">¿Cuáles son las etapas para preparar una prueba de usabilidad?</w:t>
      </w:r>
      <w:r w:rsidDel="00000000" w:rsidR="00000000" w:rsidRPr="00000000">
        <w:rPr>
          <w:rtl w:val="0"/>
        </w:rPr>
      </w:r>
    </w:p>
    <w:p w:rsidR="00000000" w:rsidDel="00000000" w:rsidP="00000000" w:rsidRDefault="00000000" w:rsidRPr="00000000" w14:paraId="0000001B">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0j0zll" w:id="1"/>
      <w:bookmarkEnd w:id="1"/>
      <w:r w:rsidDel="00000000" w:rsidR="00000000" w:rsidRPr="00000000">
        <w:rPr>
          <w:rFonts w:ascii="Didact Gothic" w:cs="Didact Gothic" w:eastAsia="Didact Gothic" w:hAnsi="Didact Gothic"/>
          <w:b w:val="1"/>
          <w:sz w:val="28"/>
          <w:szCs w:val="28"/>
          <w:rtl w:val="0"/>
        </w:rPr>
        <w:t xml:space="preserve">1. Diseño del estudio</w:t>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En esta etapa se deben resolver los por qué y los cómo de la prueba que se va a realizar. El primer paso es definir qué es lo que probarás, y cuál va a ser el alcance del trabajo que vas a realizar.</w:t>
      </w:r>
      <w:r w:rsidDel="00000000" w:rsidR="00000000" w:rsidRPr="00000000">
        <w:rPr>
          <w:rFonts w:ascii="Didact Gothic" w:cs="Didact Gothic" w:eastAsia="Didact Gothic" w:hAnsi="Didact Gothic"/>
          <w:b w:val="1"/>
          <w:sz w:val="24"/>
          <w:szCs w:val="24"/>
          <w:rtl w:val="0"/>
        </w:rPr>
        <w:t xml:space="preserve"> Debes determinar en qué áreas o procesos te concentrarás. </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Sería poco productivo tratar de probar todo un sitio o una aplicación completa</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¿Quieres mejorar un menú de navegación?, ¿un flujo de compra? o ¿un proceso de registro?</w:t>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tienes definido en qué te vas a centrar, debes buscar los problemas potenciales de usabilidad, y enunciarlos en forma de hipótesis que </w:t>
      </w:r>
      <w:r w:rsidDel="00000000" w:rsidR="00000000" w:rsidRPr="00000000">
        <w:rPr>
          <w:rFonts w:ascii="Didact Gothic" w:cs="Didact Gothic" w:eastAsia="Didact Gothic" w:hAnsi="Didact Gothic"/>
          <w:b w:val="1"/>
          <w:sz w:val="24"/>
          <w:szCs w:val="24"/>
          <w:rtl w:val="0"/>
        </w:rPr>
        <w:t xml:space="preserve">puedas validar o rechazar al final de las pruebas. </w:t>
      </w:r>
      <w:r w:rsidDel="00000000" w:rsidR="00000000" w:rsidRPr="00000000">
        <w:rPr>
          <w:rFonts w:ascii="Didact Gothic" w:cs="Didact Gothic" w:eastAsia="Didact Gothic" w:hAnsi="Didact Gothic"/>
          <w:sz w:val="24"/>
          <w:szCs w:val="24"/>
          <w:rtl w:val="0"/>
        </w:rPr>
        <w:t xml:space="preserve">Estas siempre nacen de un problema identificado, y surgen como posible respuesta al mismo.</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1155cc"/>
          <w:sz w:val="24"/>
          <w:szCs w:val="24"/>
          <w:u w:val="single"/>
        </w:rPr>
      </w:pPr>
      <w:r w:rsidDel="00000000" w:rsidR="00000000" w:rsidRPr="00000000">
        <w:rPr>
          <w:rFonts w:ascii="Didact Gothic" w:cs="Didact Gothic" w:eastAsia="Didact Gothic" w:hAnsi="Didact Gothic"/>
          <w:b w:val="1"/>
          <w:sz w:val="24"/>
          <w:szCs w:val="24"/>
          <w:rtl w:val="0"/>
        </w:rPr>
        <w:t xml:space="preserve">Ejemplo: </w:t>
      </w:r>
      <w:r w:rsidDel="00000000" w:rsidR="00000000" w:rsidRPr="00000000">
        <w:rPr>
          <w:rFonts w:ascii="Didact Gothic" w:cs="Didact Gothic" w:eastAsia="Didact Gothic" w:hAnsi="Didact Gothic"/>
          <w:sz w:val="24"/>
          <w:szCs w:val="24"/>
          <w:rtl w:val="0"/>
        </w:rPr>
        <w:t xml:space="preserve">si tienes un problema en el flujo de compra porque el porcentaje de artículos agregados al carrito de un e-commerce ha disminuido drásticamente en el último mes, podrías pensar en posibles soluciones a ese problema en forma de hipótesis, una podría ser que </w:t>
      </w:r>
      <w:r w:rsidDel="00000000" w:rsidR="00000000" w:rsidRPr="00000000">
        <w:rPr>
          <w:rFonts w:ascii="Didact Gothic" w:cs="Didact Gothic" w:eastAsia="Didact Gothic" w:hAnsi="Didact Gothic"/>
          <w:b w:val="1"/>
          <w:sz w:val="24"/>
          <w:szCs w:val="24"/>
          <w:rtl w:val="0"/>
        </w:rPr>
        <w:t xml:space="preserve">“para los usuarios será más fácil agregar productos al carrito de compras si ubicas ese CTA cerca al precio del producto”.</w:t>
      </w:r>
      <w:r w:rsidDel="00000000" w:rsidR="00000000" w:rsidRPr="00000000">
        <w:rPr>
          <w:rtl w:val="0"/>
        </w:rPr>
      </w:r>
    </w:p>
    <w:p w:rsidR="00000000" w:rsidDel="00000000" w:rsidP="00000000" w:rsidRDefault="00000000" w:rsidRPr="00000000" w14:paraId="00000020">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2. Preparación</w:t>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Cuando tengas claridad acerca de las pruebas que vas a realizar,  debes pensar qué vas a medir en cada hipótesis para saber si es refutada o corroborada. </w:t>
      </w:r>
      <w:r w:rsidDel="00000000" w:rsidR="00000000" w:rsidRPr="00000000">
        <w:rPr>
          <w:rFonts w:ascii="Didact Gothic" w:cs="Didact Gothic" w:eastAsia="Didact Gothic" w:hAnsi="Didact Gothic"/>
          <w:b w:val="1"/>
          <w:sz w:val="24"/>
          <w:szCs w:val="24"/>
          <w:rtl w:val="0"/>
        </w:rPr>
        <w:t xml:space="preserve">Al definir claramente las métricas, tendrás ventajas como:</w:t>
      </w:r>
    </w:p>
    <w:p w:rsidR="00000000" w:rsidDel="00000000" w:rsidP="00000000" w:rsidRDefault="00000000" w:rsidRPr="00000000" w14:paraId="00000022">
      <w:pPr>
        <w:pageBreakBefore w:val="0"/>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Realizar recomendaciones concretas basadas en datos.</w:t>
      </w:r>
    </w:p>
    <w:p w:rsidR="00000000" w:rsidDel="00000000" w:rsidP="00000000" w:rsidRDefault="00000000" w:rsidRPr="00000000" w14:paraId="00000023">
      <w:pPr>
        <w:pageBreakBefore w:val="0"/>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Ayudar a validar si el trabajo que estás haciendo está dando resultado.</w:t>
      </w:r>
    </w:p>
    <w:p w:rsidR="00000000" w:rsidDel="00000000" w:rsidP="00000000" w:rsidRDefault="00000000" w:rsidRPr="00000000" w14:paraId="00000024">
      <w:pPr>
        <w:pageBreakBefore w:val="0"/>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Aportar objetividad a los debates de diseño.</w:t>
      </w:r>
    </w:p>
    <w:p w:rsidR="00000000" w:rsidDel="00000000" w:rsidP="00000000" w:rsidRDefault="00000000" w:rsidRPr="00000000" w14:paraId="00000025">
      <w:pPr>
        <w:pageBreakBefore w:val="0"/>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Medir comportamientos, opiniones y datos.</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Dentro de las pruebas de usuario, puedes encontrar dos grupos de métricas</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que te ayudarán a definir qué vas a medir.</w:t>
      </w:r>
    </w:p>
    <w:p w:rsidR="00000000" w:rsidDel="00000000" w:rsidP="00000000" w:rsidRDefault="00000000" w:rsidRPr="00000000" w14:paraId="00000027">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3znysh7" w:id="3"/>
      <w:bookmarkEnd w:id="3"/>
      <w:r w:rsidDel="00000000" w:rsidR="00000000" w:rsidRPr="00000000">
        <w:rPr>
          <w:rFonts w:ascii="Didact Gothic" w:cs="Didact Gothic" w:eastAsia="Didact Gothic" w:hAnsi="Didact Gothic"/>
          <w:b w:val="1"/>
          <w:color w:val="000000"/>
          <w:sz w:val="24"/>
          <w:szCs w:val="24"/>
          <w:rtl w:val="0"/>
        </w:rPr>
        <w:t xml:space="preserve">Métricas objetivas:</w:t>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aquellas que se pueden medir sin necesidad de caer en interpretaciones subjetivas.</w:t>
      </w:r>
    </w:p>
    <w:p w:rsidR="00000000" w:rsidDel="00000000" w:rsidP="00000000" w:rsidRDefault="00000000" w:rsidRPr="00000000" w14:paraId="00000029">
      <w:pPr>
        <w:pageBreakBefore w:val="0"/>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Tiempo </w:t>
      </w:r>
      <w:r w:rsidDel="00000000" w:rsidR="00000000" w:rsidRPr="00000000">
        <w:rPr>
          <w:rFonts w:ascii="Didact Gothic" w:cs="Didact Gothic" w:eastAsia="Didact Gothic" w:hAnsi="Didact Gothic"/>
          <w:sz w:val="24"/>
          <w:szCs w:val="24"/>
          <w:rtl w:val="0"/>
        </w:rPr>
        <w:t xml:space="preserve">que demora un usuario en realizar una tarea.</w:t>
      </w:r>
    </w:p>
    <w:p w:rsidR="00000000" w:rsidDel="00000000" w:rsidP="00000000" w:rsidRDefault="00000000" w:rsidRPr="00000000" w14:paraId="0000002A">
      <w:pPr>
        <w:pageBreakBefore w:val="0"/>
        <w:widowControl w:val="0"/>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Esfuerzo:</w:t>
      </w:r>
      <w:r w:rsidDel="00000000" w:rsidR="00000000" w:rsidRPr="00000000">
        <w:rPr>
          <w:rFonts w:ascii="Didact Gothic" w:cs="Didact Gothic" w:eastAsia="Didact Gothic" w:hAnsi="Didact Gothic"/>
          <w:sz w:val="24"/>
          <w:szCs w:val="24"/>
          <w:rtl w:val="0"/>
        </w:rPr>
        <w:t xml:space="preserve"> cantidad de clics que tiene que hacer para ejecutarla.</w:t>
      </w:r>
    </w:p>
    <w:p w:rsidR="00000000" w:rsidDel="00000000" w:rsidP="00000000" w:rsidRDefault="00000000" w:rsidRPr="00000000" w14:paraId="0000002B">
      <w:pPr>
        <w:pageBreakBefore w:val="0"/>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Número de confusiones:</w:t>
      </w:r>
      <w:r w:rsidDel="00000000" w:rsidR="00000000" w:rsidRPr="00000000">
        <w:rPr>
          <w:rFonts w:ascii="Didact Gothic" w:cs="Didact Gothic" w:eastAsia="Didact Gothic" w:hAnsi="Didact Gothic"/>
          <w:sz w:val="24"/>
          <w:szCs w:val="24"/>
          <w:rtl w:val="0"/>
        </w:rPr>
        <w:t xml:space="preserve"> veces que el usuario expresa verbalmente que tiene dudas o está confundido.</w:t>
      </w:r>
    </w:p>
    <w:p w:rsidR="00000000" w:rsidDel="00000000" w:rsidP="00000000" w:rsidRDefault="00000000" w:rsidRPr="00000000" w14:paraId="0000002C">
      <w:pPr>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Número de errores:</w:t>
      </w:r>
      <w:r w:rsidDel="00000000" w:rsidR="00000000" w:rsidRPr="00000000">
        <w:rPr>
          <w:rFonts w:ascii="Didact Gothic" w:cs="Didact Gothic" w:eastAsia="Didact Gothic" w:hAnsi="Didact Gothic"/>
          <w:sz w:val="24"/>
          <w:szCs w:val="24"/>
          <w:rtl w:val="0"/>
        </w:rPr>
        <w:t xml:space="preserve"> cantidad de veces que la persona realiza una acción incorrecta para tratar de completar una tarea.</w:t>
      </w:r>
    </w:p>
    <w:p w:rsidR="00000000" w:rsidDel="00000000" w:rsidP="00000000" w:rsidRDefault="00000000" w:rsidRPr="00000000" w14:paraId="0000002D">
      <w:pPr>
        <w:pageBreakBefore w:val="0"/>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Tasa de éxito:</w:t>
      </w:r>
      <w:r w:rsidDel="00000000" w:rsidR="00000000" w:rsidRPr="00000000">
        <w:rPr>
          <w:rFonts w:ascii="Didact Gothic" w:cs="Didact Gothic" w:eastAsia="Didact Gothic" w:hAnsi="Didact Gothic"/>
          <w:sz w:val="24"/>
          <w:szCs w:val="24"/>
          <w:rtl w:val="0"/>
        </w:rPr>
        <w:t xml:space="preserve"> cifra de usuarios y/o tareas completadas.</w:t>
      </w:r>
    </w:p>
    <w:p w:rsidR="00000000" w:rsidDel="00000000" w:rsidP="00000000" w:rsidRDefault="00000000" w:rsidRPr="00000000" w14:paraId="0000002E">
      <w:pPr>
        <w:pageBreakBefore w:val="0"/>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Tasa de errores:</w:t>
      </w:r>
      <w:r w:rsidDel="00000000" w:rsidR="00000000" w:rsidRPr="00000000">
        <w:rPr>
          <w:rFonts w:ascii="Didact Gothic" w:cs="Didact Gothic" w:eastAsia="Didact Gothic" w:hAnsi="Didact Gothic"/>
          <w:sz w:val="24"/>
          <w:szCs w:val="24"/>
          <w:rtl w:val="0"/>
        </w:rPr>
        <w:t xml:space="preserve"> número de usuarios y/o tareas no completadas.</w:t>
      </w:r>
    </w:p>
    <w:p w:rsidR="00000000" w:rsidDel="00000000" w:rsidP="00000000" w:rsidRDefault="00000000" w:rsidRPr="00000000" w14:paraId="0000002F">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2et92p0" w:id="4"/>
      <w:bookmarkEnd w:id="4"/>
      <w:r w:rsidDel="00000000" w:rsidR="00000000" w:rsidRPr="00000000">
        <w:rPr>
          <w:rFonts w:ascii="Didact Gothic" w:cs="Didact Gothic" w:eastAsia="Didact Gothic" w:hAnsi="Didact Gothic"/>
          <w:b w:val="1"/>
          <w:color w:val="000000"/>
          <w:sz w:val="24"/>
          <w:szCs w:val="24"/>
          <w:rtl w:val="0"/>
        </w:rPr>
        <w:t xml:space="preserve">Métricas subjetivas:</w:t>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las basadas en la percepción y experiencia de los usuarios</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que están ejecutando y moderando el test.  Muchas de estas métricas dependen de la interpretación y la interacción de la persona con la interfaz, así como de entrevistas o cuestionarios posteriores a la prueba.</w:t>
      </w:r>
    </w:p>
    <w:p w:rsidR="00000000" w:rsidDel="00000000" w:rsidP="00000000" w:rsidRDefault="00000000" w:rsidRPr="00000000" w14:paraId="00000031">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Respuesta al estrés:</w:t>
      </w:r>
      <w:r w:rsidDel="00000000" w:rsidR="00000000" w:rsidRPr="00000000">
        <w:rPr>
          <w:rFonts w:ascii="Didact Gothic" w:cs="Didact Gothic" w:eastAsia="Didact Gothic" w:hAnsi="Didact Gothic"/>
          <w:sz w:val="24"/>
          <w:szCs w:val="24"/>
          <w:rtl w:val="0"/>
        </w:rPr>
        <w:t xml:space="preserve"> interpretación de estrés en el usuario al realizar alguna de las tareas.</w:t>
      </w:r>
    </w:p>
    <w:p w:rsidR="00000000" w:rsidDel="00000000" w:rsidP="00000000" w:rsidRDefault="00000000" w:rsidRPr="00000000" w14:paraId="00000032">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Encuesta de satisfacción:</w:t>
      </w:r>
      <w:r w:rsidDel="00000000" w:rsidR="00000000" w:rsidRPr="00000000">
        <w:rPr>
          <w:rFonts w:ascii="Didact Gothic" w:cs="Didact Gothic" w:eastAsia="Didact Gothic" w:hAnsi="Didact Gothic"/>
          <w:sz w:val="24"/>
          <w:szCs w:val="24"/>
          <w:rtl w:val="0"/>
        </w:rPr>
        <w:t xml:space="preserve"> es aquella donde se indaga el nivel de satisfacción en diferentes apartados de la prueba.</w:t>
      </w:r>
    </w:p>
    <w:p w:rsidR="00000000" w:rsidDel="00000000" w:rsidP="00000000" w:rsidRDefault="00000000" w:rsidRPr="00000000" w14:paraId="00000033">
      <w:pPr>
        <w:pageBreakBefore w:val="0"/>
        <w:widowControl w:val="0"/>
        <w:numPr>
          <w:ilvl w:val="0"/>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Cumplimiento de expectativas:</w:t>
      </w:r>
      <w:r w:rsidDel="00000000" w:rsidR="00000000" w:rsidRPr="00000000">
        <w:rPr>
          <w:rFonts w:ascii="Didact Gothic" w:cs="Didact Gothic" w:eastAsia="Didact Gothic" w:hAnsi="Didact Gothic"/>
          <w:sz w:val="24"/>
          <w:szCs w:val="24"/>
          <w:rtl w:val="0"/>
        </w:rPr>
        <w:t xml:space="preserve"> encuesta donde se le pregunta al usuario sobre sus expectativas respecto a la interfaz que acaba de probar.</w:t>
      </w:r>
    </w:p>
    <w:p w:rsidR="00000000" w:rsidDel="00000000" w:rsidP="00000000" w:rsidRDefault="00000000" w:rsidRPr="00000000" w14:paraId="00000034">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Métricas emocionales:</w:t>
      </w:r>
      <w:r w:rsidDel="00000000" w:rsidR="00000000" w:rsidRPr="00000000">
        <w:rPr>
          <w:rFonts w:ascii="Didact Gothic" w:cs="Didact Gothic" w:eastAsia="Didact Gothic" w:hAnsi="Didact Gothic"/>
          <w:sz w:val="24"/>
          <w:szCs w:val="24"/>
          <w:rtl w:val="0"/>
        </w:rPr>
        <w:t xml:space="preserve"> qué siente el usuario durante y después de la prueba.</w:t>
      </w:r>
    </w:p>
    <w:p w:rsidR="00000000" w:rsidDel="00000000" w:rsidP="00000000" w:rsidRDefault="00000000" w:rsidRPr="00000000" w14:paraId="0000003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Aunque muchas de estas</w:t>
      </w:r>
      <w:hyperlink r:id="rId13">
        <w:r w:rsidDel="00000000" w:rsidR="00000000" w:rsidRPr="00000000">
          <w:rPr>
            <w:rFonts w:ascii="Didact Gothic" w:cs="Didact Gothic" w:eastAsia="Didact Gothic" w:hAnsi="Didact Gothic"/>
            <w:sz w:val="24"/>
            <w:szCs w:val="24"/>
            <w:rtl w:val="0"/>
          </w:rPr>
          <w:t xml:space="preserve"> </w:t>
        </w:r>
      </w:hyperlink>
      <w:hyperlink r:id="rId14">
        <w:r w:rsidDel="00000000" w:rsidR="00000000" w:rsidRPr="00000000">
          <w:rPr>
            <w:rFonts w:ascii="Didact Gothic" w:cs="Didact Gothic" w:eastAsia="Didact Gothic" w:hAnsi="Didact Gothic"/>
            <w:color w:val="1155cc"/>
            <w:sz w:val="24"/>
            <w:szCs w:val="24"/>
            <w:u w:val="single"/>
            <w:rtl w:val="0"/>
          </w:rPr>
          <w:t xml:space="preserve">métricas</w:t>
        </w:r>
      </w:hyperlink>
      <w:r w:rsidDel="00000000" w:rsidR="00000000" w:rsidRPr="00000000">
        <w:rPr>
          <w:rFonts w:ascii="Didact Gothic" w:cs="Didact Gothic" w:eastAsia="Didact Gothic" w:hAnsi="Didact Gothic"/>
          <w:sz w:val="24"/>
          <w:szCs w:val="24"/>
          <w:rtl w:val="0"/>
        </w:rPr>
        <w:t xml:space="preserve"> son cuantitativas, </w:t>
      </w:r>
      <w:r w:rsidDel="00000000" w:rsidR="00000000" w:rsidRPr="00000000">
        <w:rPr>
          <w:rFonts w:ascii="Didact Gothic" w:cs="Didact Gothic" w:eastAsia="Didact Gothic" w:hAnsi="Didact Gothic"/>
          <w:b w:val="1"/>
          <w:sz w:val="24"/>
          <w:szCs w:val="24"/>
          <w:rtl w:val="0"/>
        </w:rPr>
        <w:t xml:space="preserve">hay que tener claro que sus resultados son completamente subjetivos,</w:t>
      </w:r>
      <w:r w:rsidDel="00000000" w:rsidR="00000000" w:rsidRPr="00000000">
        <w:rPr>
          <w:rFonts w:ascii="Didact Gothic" w:cs="Didact Gothic" w:eastAsia="Didact Gothic" w:hAnsi="Didact Gothic"/>
          <w:sz w:val="24"/>
          <w:szCs w:val="24"/>
          <w:rtl w:val="0"/>
        </w:rPr>
        <w:t xml:space="preserve"> porque la opinión de los usuarios casi siempre es diferente de lo que hacen durante la prueba. </w:t>
      </w:r>
      <w:r w:rsidDel="00000000" w:rsidR="00000000" w:rsidRPr="00000000">
        <w:rPr>
          <w:rFonts w:ascii="Didact Gothic" w:cs="Didact Gothic" w:eastAsia="Didact Gothic" w:hAnsi="Didact Gothic"/>
          <w:b w:val="1"/>
          <w:sz w:val="24"/>
          <w:szCs w:val="24"/>
          <w:rtl w:val="0"/>
        </w:rPr>
        <w:t xml:space="preserve">Alguien puede decirte que la interfaz cumplió todas sus expectativas, pero su tasa de éxito puede ser cero.</w:t>
      </w:r>
      <w:r w:rsidDel="00000000" w:rsidR="00000000" w:rsidRPr="00000000">
        <w:rPr>
          <w:rFonts w:ascii="Didact Gothic" w:cs="Didact Gothic" w:eastAsia="Didact Gothic" w:hAnsi="Didact Gothic"/>
          <w:sz w:val="24"/>
          <w:szCs w:val="24"/>
          <w:rtl w:val="0"/>
        </w:rPr>
        <w:t xml:space="preserve"> Las métricas que se vayan a utilizar dependen del contexto y de las hipótesis a probar.</w:t>
      </w:r>
    </w:p>
    <w:p w:rsidR="00000000" w:rsidDel="00000000" w:rsidP="00000000" w:rsidRDefault="00000000" w:rsidRPr="00000000" w14:paraId="00000036">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4"/>
          <w:szCs w:val="24"/>
        </w:rPr>
      </w:pPr>
      <w:bookmarkStart w:colFirst="0" w:colLast="0" w:name="_tyjcwt" w:id="5"/>
      <w:bookmarkEnd w:id="5"/>
      <w:r w:rsidDel="00000000" w:rsidR="00000000" w:rsidRPr="00000000">
        <w:rPr>
          <w:rFonts w:ascii="Didact Gothic" w:cs="Didact Gothic" w:eastAsia="Didact Gothic" w:hAnsi="Didact Gothic"/>
          <w:b w:val="1"/>
          <w:sz w:val="24"/>
          <w:szCs w:val="24"/>
          <w:rtl w:val="0"/>
        </w:rPr>
        <w:t xml:space="preserve">Tareas y escenarios</w:t>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tengas identificados los problemas que vas a indagar, con sus respectivas hipótesis y métricas definidas, puedes comenzar a redactar</w:t>
      </w:r>
      <w:r w:rsidDel="00000000" w:rsidR="00000000" w:rsidRPr="00000000">
        <w:rPr>
          <w:rFonts w:ascii="Didact Gothic" w:cs="Didact Gothic" w:eastAsia="Didact Gothic" w:hAnsi="Didact Gothic"/>
          <w:b w:val="1"/>
          <w:sz w:val="24"/>
          <w:szCs w:val="24"/>
          <w:rtl w:val="0"/>
        </w:rPr>
        <w:t xml:space="preserve"> las tareas o actividades que llevarán a cabo los usuarios para poner a prueba la hipótesis. </w:t>
      </w:r>
      <w:r w:rsidDel="00000000" w:rsidR="00000000" w:rsidRPr="00000000">
        <w:rPr>
          <w:rFonts w:ascii="Didact Gothic" w:cs="Didact Gothic" w:eastAsia="Didact Gothic" w:hAnsi="Didact Gothic"/>
          <w:sz w:val="24"/>
          <w:szCs w:val="24"/>
          <w:rtl w:val="0"/>
        </w:rPr>
        <w:t xml:space="preserve">Aquellas deberán realizarse en un contexto que permita entender al participante por qué está realizando eso.</w:t>
      </w:r>
    </w:p>
    <w:p w:rsidR="00000000" w:rsidDel="00000000" w:rsidP="00000000" w:rsidRDefault="00000000" w:rsidRPr="00000000" w14:paraId="0000003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escenario de tu tarea es vital para un correcto desempeño del usuario en la prueba</w:t>
      </w:r>
      <w:r w:rsidDel="00000000" w:rsidR="00000000" w:rsidRPr="00000000">
        <w:rPr>
          <w:rFonts w:ascii="Didact Gothic" w:cs="Didact Gothic" w:eastAsia="Didact Gothic" w:hAnsi="Didact Gothic"/>
          <w:sz w:val="24"/>
          <w:szCs w:val="24"/>
          <w:rtl w:val="0"/>
        </w:rPr>
        <w:t xml:space="preserve">. Además, te permitirá tener unos resultados homogéneos ubicando a los participantes bajo el mismo contexto, necesidades y objetivos.</w:t>
      </w:r>
    </w:p>
    <w:p w:rsidR="00000000" w:rsidDel="00000000" w:rsidP="00000000" w:rsidRDefault="00000000" w:rsidRPr="00000000" w14:paraId="0000003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tarea correctamente redactada </w:t>
      </w:r>
      <w:r w:rsidDel="00000000" w:rsidR="00000000" w:rsidRPr="00000000">
        <w:rPr>
          <w:rFonts w:ascii="Didact Gothic" w:cs="Didact Gothic" w:eastAsia="Didact Gothic" w:hAnsi="Didact Gothic"/>
          <w:b w:val="1"/>
          <w:sz w:val="24"/>
          <w:szCs w:val="24"/>
          <w:rtl w:val="0"/>
        </w:rPr>
        <w:t xml:space="preserve">no deberá reflejar el objetivo de lo que vas a probar, porque esto podría sesgar a los usuarios.</w:t>
      </w:r>
      <w:r w:rsidDel="00000000" w:rsidR="00000000" w:rsidRPr="00000000">
        <w:rPr>
          <w:rFonts w:ascii="Didact Gothic" w:cs="Didact Gothic" w:eastAsia="Didact Gothic" w:hAnsi="Didact Gothic"/>
          <w:sz w:val="24"/>
          <w:szCs w:val="24"/>
          <w:rtl w:val="0"/>
        </w:rPr>
        <w:t xml:space="preserve"> Siguiendo con el ejemplo anterior, una tarea con su respectivo escenario para validar esa hipótesis, podría ser:</w:t>
      </w:r>
    </w:p>
    <w:p w:rsidR="00000000" w:rsidDel="00000000" w:rsidP="00000000" w:rsidRDefault="00000000" w:rsidRPr="00000000" w14:paraId="0000003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color w:val="000000"/>
          <w:sz w:val="22"/>
          <w:szCs w:val="22"/>
        </w:rPr>
      </w:pPr>
      <w:r w:rsidDel="00000000" w:rsidR="00000000" w:rsidRPr="00000000">
        <w:rPr>
          <w:rFonts w:ascii="Didact Gothic" w:cs="Didact Gothic" w:eastAsia="Didact Gothic" w:hAnsi="Didact Gothic"/>
          <w:b w:val="1"/>
          <w:sz w:val="24"/>
          <w:szCs w:val="24"/>
          <w:rtl w:val="0"/>
        </w:rPr>
        <w:t xml:space="preserve">“Se acerca la época navideña y un amigo te ha recomendado un e-commerce con unas increíbles promociones. </w:t>
      </w:r>
      <w:r w:rsidDel="00000000" w:rsidR="00000000" w:rsidRPr="00000000">
        <w:rPr>
          <w:rFonts w:ascii="Didact Gothic" w:cs="Didact Gothic" w:eastAsia="Didact Gothic" w:hAnsi="Didact Gothic"/>
          <w:sz w:val="24"/>
          <w:szCs w:val="24"/>
          <w:rtl w:val="0"/>
        </w:rPr>
        <w:t xml:space="preserve">Al ingresar al sitio web, efectivamente ves que hay unos descuentos que valen mucho la pena y decides comprar cinco regalos para tu familia. </w:t>
      </w:r>
      <w:r w:rsidDel="00000000" w:rsidR="00000000" w:rsidRPr="00000000">
        <w:rPr>
          <w:rFonts w:ascii="Didact Gothic" w:cs="Didact Gothic" w:eastAsia="Didact Gothic" w:hAnsi="Didact Gothic"/>
          <w:b w:val="1"/>
          <w:color w:val="000000"/>
          <w:sz w:val="22"/>
          <w:szCs w:val="22"/>
          <w:rtl w:val="0"/>
        </w:rPr>
        <w:t xml:space="preserve">¿Cómo los comprarías?</w:t>
      </w:r>
      <w:r w:rsidDel="00000000" w:rsidR="00000000" w:rsidRPr="00000000">
        <w:rPr>
          <w:rFonts w:ascii="Didact Gothic" w:cs="Didact Gothic" w:eastAsia="Didact Gothic" w:hAnsi="Didact Gothic"/>
          <w:b w:val="1"/>
          <w:rtl w:val="0"/>
        </w:rPr>
        <w:t xml:space="preserve">”</w:t>
      </w:r>
      <w:r w:rsidDel="00000000" w:rsidR="00000000" w:rsidRPr="00000000">
        <w:rPr>
          <w:rtl w:val="0"/>
        </w:rPr>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La cantidad de tareas para cada hipótesis dependerá de lo que se desee validar. </w:t>
      </w:r>
      <w:r w:rsidDel="00000000" w:rsidR="00000000" w:rsidRPr="00000000">
        <w:rPr>
          <w:rFonts w:ascii="Didact Gothic" w:cs="Didact Gothic" w:eastAsia="Didact Gothic" w:hAnsi="Didact Gothic"/>
          <w:b w:val="1"/>
          <w:sz w:val="24"/>
          <w:szCs w:val="24"/>
          <w:rtl w:val="0"/>
        </w:rPr>
        <w:t xml:space="preserve">Sin embargo, lo ideal es no pasar de tres por hipótesis.</w:t>
      </w:r>
    </w:p>
    <w:p w:rsidR="00000000" w:rsidDel="00000000" w:rsidP="00000000" w:rsidRDefault="00000000" w:rsidRPr="00000000" w14:paraId="0000003C">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4"/>
          <w:szCs w:val="24"/>
        </w:rPr>
      </w:pPr>
      <w:bookmarkStart w:colFirst="0" w:colLast="0" w:name="_3dy6vkm" w:id="6"/>
      <w:bookmarkEnd w:id="6"/>
      <w:r w:rsidDel="00000000" w:rsidR="00000000" w:rsidRPr="00000000">
        <w:rPr>
          <w:rFonts w:ascii="Didact Gothic" w:cs="Didact Gothic" w:eastAsia="Didact Gothic" w:hAnsi="Didact Gothic"/>
          <w:b w:val="1"/>
          <w:sz w:val="24"/>
          <w:szCs w:val="24"/>
          <w:rtl w:val="0"/>
        </w:rPr>
        <w:t xml:space="preserve">Reclutamiento</w:t>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El reclutamiento es quizás la piedra angular de las pruebas con usuarios. </w:t>
      </w:r>
      <w:r w:rsidDel="00000000" w:rsidR="00000000" w:rsidRPr="00000000">
        <w:rPr>
          <w:rFonts w:ascii="Didact Gothic" w:cs="Didact Gothic" w:eastAsia="Didact Gothic" w:hAnsi="Didact Gothic"/>
          <w:b w:val="1"/>
          <w:sz w:val="24"/>
          <w:szCs w:val="24"/>
          <w:rtl w:val="0"/>
        </w:rPr>
        <w:t xml:space="preserve">Realizar los test con las personas equivocadas puede echar a perder todo el trabajo anterior. </w:t>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Para  llevar a cabo este proceso de manera efectiva, debes implementar una mezcla de filtros demográficos, psicográficos y de necesidades, para poder encontrar </w:t>
      </w:r>
      <w:r w:rsidDel="00000000" w:rsidR="00000000" w:rsidRPr="00000000">
        <w:rPr>
          <w:rFonts w:ascii="Didact Gothic" w:cs="Didact Gothic" w:eastAsia="Didact Gothic" w:hAnsi="Didact Gothic"/>
          <w:b w:val="1"/>
          <w:sz w:val="24"/>
          <w:szCs w:val="24"/>
          <w:rtl w:val="0"/>
        </w:rPr>
        <w:t xml:space="preserve">un grupo de usuarios que cumpla con el perfil y comportamiento que estás buscando. </w:t>
      </w:r>
      <w:r w:rsidDel="00000000" w:rsidR="00000000" w:rsidRPr="00000000">
        <w:rPr>
          <w:rFonts w:ascii="Didact Gothic" w:cs="Didact Gothic" w:eastAsia="Didact Gothic" w:hAnsi="Didact Gothic"/>
          <w:sz w:val="24"/>
          <w:szCs w:val="24"/>
          <w:rtl w:val="0"/>
        </w:rPr>
        <w:t xml:space="preserve">Si vas a realizar una prueba para una aplicación de Android, </w:t>
      </w:r>
      <w:r w:rsidDel="00000000" w:rsidR="00000000" w:rsidRPr="00000000">
        <w:rPr>
          <w:rFonts w:ascii="Didact Gothic" w:cs="Didact Gothic" w:eastAsia="Didact Gothic" w:hAnsi="Didact Gothic"/>
          <w:b w:val="1"/>
          <w:sz w:val="24"/>
          <w:szCs w:val="24"/>
          <w:rtl w:val="0"/>
        </w:rPr>
        <w:t xml:space="preserve">deberás incluir un filtro que garantice que los participantes a reclutar utilizan esta plataforma móvil.</w:t>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El documento donde organices estos filtros se llama </w:t>
      </w:r>
      <w:r w:rsidDel="00000000" w:rsidR="00000000" w:rsidRPr="00000000">
        <w:rPr>
          <w:rFonts w:ascii="Didact Gothic" w:cs="Didact Gothic" w:eastAsia="Didact Gothic" w:hAnsi="Didact Gothic"/>
          <w:i w:val="1"/>
          <w:sz w:val="24"/>
          <w:szCs w:val="24"/>
          <w:rtl w:val="0"/>
        </w:rPr>
        <w:t xml:space="preserve">screener,</w:t>
      </w:r>
      <w:r w:rsidDel="00000000" w:rsidR="00000000" w:rsidRPr="00000000">
        <w:rPr>
          <w:rFonts w:ascii="Didact Gothic" w:cs="Didact Gothic" w:eastAsia="Didact Gothic" w:hAnsi="Didact Gothic"/>
          <w:sz w:val="24"/>
          <w:szCs w:val="24"/>
          <w:rtl w:val="0"/>
        </w:rPr>
        <w:t xml:space="preserve"> y da como resultado un cuestionario con flujos condicionales, donde </w:t>
      </w:r>
      <w:r w:rsidDel="00000000" w:rsidR="00000000" w:rsidRPr="00000000">
        <w:rPr>
          <w:rFonts w:ascii="Didact Gothic" w:cs="Didact Gothic" w:eastAsia="Didact Gothic" w:hAnsi="Didact Gothic"/>
          <w:b w:val="1"/>
          <w:sz w:val="24"/>
          <w:szCs w:val="24"/>
          <w:rtl w:val="0"/>
        </w:rPr>
        <w:t xml:space="preserve">se garantiza que quienes lleguen al final del cuestionario son idóneos/as para realizar las pruebas.</w:t>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Ejemplo:</w:t>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“¿Eres usuario de Android?</w:t>
      </w:r>
    </w:p>
    <w:p w:rsidR="00000000" w:rsidDel="00000000" w:rsidP="00000000" w:rsidRDefault="00000000" w:rsidRPr="00000000" w14:paraId="00000042">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Sí - Avanza en el reclutamiento</w:t>
      </w:r>
    </w:p>
    <w:p w:rsidR="00000000" w:rsidDel="00000000" w:rsidP="00000000" w:rsidRDefault="00000000" w:rsidRPr="00000000" w14:paraId="00000043">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 Finaliza el reclutamiento.”</w:t>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“¿Has hecho compras a través de una aplicación?</w:t>
      </w:r>
    </w:p>
    <w:p w:rsidR="00000000" w:rsidDel="00000000" w:rsidP="00000000" w:rsidRDefault="00000000" w:rsidRPr="00000000" w14:paraId="00000045">
      <w:pPr>
        <w:pageBreakBefore w:val="0"/>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Sí - Avanza en el reclutamiento</w:t>
      </w:r>
    </w:p>
    <w:p w:rsidR="00000000" w:rsidDel="00000000" w:rsidP="00000000" w:rsidRDefault="00000000" w:rsidRPr="00000000" w14:paraId="00000046">
      <w:pPr>
        <w:pageBreakBefore w:val="0"/>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 Finaliza el reclutamiento”</w:t>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Si la prueba que vas a realizar tiene diferentes segmentos de usuarios, </w:t>
      </w:r>
      <w:r w:rsidDel="00000000" w:rsidR="00000000" w:rsidRPr="00000000">
        <w:rPr>
          <w:rFonts w:ascii="Didact Gothic" w:cs="Didact Gothic" w:eastAsia="Didact Gothic" w:hAnsi="Didact Gothic"/>
          <w:b w:val="1"/>
          <w:sz w:val="24"/>
          <w:szCs w:val="24"/>
          <w:rtl w:val="0"/>
        </w:rPr>
        <w:t xml:space="preserve">posiblemente se deberá realizar un screener para cada uno.</w:t>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estás buscando resultados cuantitativos, deberías tener por lo menos 20 participantes por segmento. Si son resultados cuantitativos, entre cinco y ocho, por cada uno, según afirma </w:t>
      </w:r>
      <w:hyperlink r:id="rId15">
        <w:r w:rsidDel="00000000" w:rsidR="00000000" w:rsidRPr="00000000">
          <w:rPr>
            <w:rFonts w:ascii="Didact Gothic" w:cs="Didact Gothic" w:eastAsia="Didact Gothic" w:hAnsi="Didact Gothic"/>
            <w:color w:val="1155cc"/>
            <w:sz w:val="24"/>
            <w:szCs w:val="24"/>
            <w:u w:val="single"/>
            <w:rtl w:val="0"/>
          </w:rPr>
          <w:t xml:space="preserve">NNG</w:t>
        </w:r>
      </w:hyperlink>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3. Ejecución</w:t>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Guión</w:t>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guión debe de ser un documento que ayude al moderador y a los participantes de la prueba de usabilidad y Experiencia de Usuario.</w:t>
      </w:r>
      <w:r w:rsidDel="00000000" w:rsidR="00000000" w:rsidRPr="00000000">
        <w:rPr>
          <w:rFonts w:ascii="Didact Gothic" w:cs="Didact Gothic" w:eastAsia="Didact Gothic" w:hAnsi="Didact Gothic"/>
          <w:sz w:val="24"/>
          <w:szCs w:val="24"/>
          <w:rtl w:val="0"/>
        </w:rPr>
        <w:t xml:space="preserve"> Debe poder ser comprendido por cualquier persona que lo lea. Algunos aspectos claves a introducir en él:</w:t>
      </w:r>
    </w:p>
    <w:p w:rsidR="00000000" w:rsidDel="00000000" w:rsidP="00000000" w:rsidRDefault="00000000" w:rsidRPr="00000000" w14:paraId="0000004C">
      <w:pPr>
        <w:pStyle w:val="Heading3"/>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left="720" w:hanging="360"/>
        <w:jc w:val="both"/>
        <w:rPr>
          <w:rFonts w:ascii="Didact Gothic" w:cs="Didact Gothic" w:eastAsia="Didact Gothic" w:hAnsi="Didact Gothic"/>
          <w:b w:val="1"/>
          <w:color w:val="000000"/>
          <w:sz w:val="24"/>
          <w:szCs w:val="24"/>
          <w:u w:val="none"/>
        </w:rPr>
      </w:pPr>
      <w:bookmarkStart w:colFirst="0" w:colLast="0" w:name="_1t3h5sf" w:id="7"/>
      <w:bookmarkEnd w:id="7"/>
      <w:r w:rsidDel="00000000" w:rsidR="00000000" w:rsidRPr="00000000">
        <w:rPr>
          <w:rFonts w:ascii="Didact Gothic" w:cs="Didact Gothic" w:eastAsia="Didact Gothic" w:hAnsi="Didact Gothic"/>
          <w:b w:val="1"/>
          <w:color w:val="000000"/>
          <w:sz w:val="24"/>
          <w:szCs w:val="24"/>
          <w:rtl w:val="0"/>
        </w:rPr>
        <w:t xml:space="preserve"> Introducción</w:t>
      </w: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primer lugar, hay que saludar y dar la bienvenida al participante, así como agradecer su participación en la prueba. A continuación, deberás recordarle que antes de participar debe leer y firmar las condiciones de privacidad, así como un consentimiento.</w:t>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Además, es necesario que le expliques de cuántas tareas consta la prueba, y de cuánto tiempo dispone en total para realizarla. En este punto, es importante destacar que si una tarea le resulta muy complicada pase a la siguiente. </w:t>
      </w:r>
      <w:r w:rsidDel="00000000" w:rsidR="00000000" w:rsidRPr="00000000">
        <w:rPr>
          <w:rFonts w:ascii="Didact Gothic" w:cs="Didact Gothic" w:eastAsia="Didact Gothic" w:hAnsi="Didact Gothic"/>
          <w:b w:val="1"/>
          <w:sz w:val="24"/>
          <w:szCs w:val="24"/>
          <w:rtl w:val="0"/>
        </w:rPr>
        <w:t xml:space="preserve">Destacar esto último te da pie a explicarle al participante que no lo estás evaluando a él, si no al diseño o la funcionalidad del producto.</w:t>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También deberás pedirle a la persona en cuestión que verbalice sus impresiones a medida que realiza las tareas, pues su opinión es lo que más importa y puede ser extremadamente crítico.</w:t>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último, explícale en esta instancia que es posible que en la sala se encuentre con más personas en calidad de observadoras, que estarán tomando notas pero que no lo podrán ayudar a completar las tareas.</w:t>
      </w:r>
    </w:p>
    <w:p w:rsidR="00000000" w:rsidDel="00000000" w:rsidP="00000000" w:rsidRDefault="00000000" w:rsidRPr="00000000" w14:paraId="00000051">
      <w:pPr>
        <w:pStyle w:val="Heading3"/>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80" w:before="280" w:line="360" w:lineRule="auto"/>
        <w:ind w:left="720" w:right="0" w:hanging="360"/>
        <w:jc w:val="both"/>
        <w:rPr>
          <w:rFonts w:ascii="Didact Gothic" w:cs="Didact Gothic" w:eastAsia="Didact Gothic" w:hAnsi="Didact Gothic"/>
          <w:b w:val="1"/>
          <w:color w:val="000000"/>
          <w:sz w:val="24"/>
          <w:szCs w:val="24"/>
        </w:rPr>
      </w:pPr>
      <w:bookmarkStart w:colFirst="0" w:colLast="0" w:name="_4d34og8" w:id="8"/>
      <w:bookmarkEnd w:id="8"/>
      <w:r w:rsidDel="00000000" w:rsidR="00000000" w:rsidRPr="00000000">
        <w:rPr>
          <w:rFonts w:ascii="Didact Gothic" w:cs="Didact Gothic" w:eastAsia="Didact Gothic" w:hAnsi="Didact Gothic"/>
          <w:b w:val="1"/>
          <w:color w:val="000000"/>
          <w:sz w:val="24"/>
          <w:szCs w:val="24"/>
          <w:rtl w:val="0"/>
        </w:rPr>
        <w:t xml:space="preserve"> Tareas del test</w:t>
      </w:r>
    </w:p>
    <w:p w:rsidR="00000000" w:rsidDel="00000000" w:rsidP="00000000" w:rsidRDefault="00000000" w:rsidRPr="00000000" w14:paraId="0000005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tareas son las acciones que pedirás a  los participantes que realicen en la interfaz que estés testeando. Por cada una de ellas es necesario definir y explicar el contexto del escenario, para que la persona que realiza el test consiga comprender por qué lo está haciendo.</w:t>
      </w:r>
    </w:p>
    <w:p w:rsidR="00000000" w:rsidDel="00000000" w:rsidP="00000000" w:rsidRDefault="00000000" w:rsidRPr="00000000" w14:paraId="0000005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Es muy importante imitar el contexto real de uso, para no obligar al participante a que ejecute tareas concretas de una manera que no sea la suya. No puedes sesgar los comportamientos de los usuarios.</w:t>
      </w:r>
    </w:p>
    <w:p w:rsidR="00000000" w:rsidDel="00000000" w:rsidP="00000000" w:rsidRDefault="00000000" w:rsidRPr="00000000" w14:paraId="0000005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se deben dar pistas, obligar a utilizar funcionalidades, o describir pasos. Además, es recomendable utilizar un lenguaje estándar o común para la descripción de las tareas; usar uno técnico puede llevar al usuario a un bloqueo en la comprensión y asimilación de la tarea. Asimismo, es necesario comunicar cuanto tiempo se estima que se tarda en realizar cada tarea.</w:t>
      </w:r>
    </w:p>
    <w:p w:rsidR="00000000" w:rsidDel="00000000" w:rsidP="00000000" w:rsidRDefault="00000000" w:rsidRPr="00000000" w14:paraId="00000055">
      <w:pPr>
        <w:pStyle w:val="Heading3"/>
        <w:keepNext w:val="0"/>
        <w:keepLines w:val="0"/>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80" w:before="280" w:line="360" w:lineRule="auto"/>
        <w:ind w:left="720" w:right="0" w:hanging="360"/>
        <w:jc w:val="both"/>
        <w:rPr>
          <w:rFonts w:ascii="Didact Gothic" w:cs="Didact Gothic" w:eastAsia="Didact Gothic" w:hAnsi="Didact Gothic"/>
          <w:b w:val="1"/>
          <w:color w:val="000000"/>
          <w:sz w:val="24"/>
          <w:szCs w:val="24"/>
        </w:rPr>
      </w:pPr>
      <w:bookmarkStart w:colFirst="0" w:colLast="0" w:name="_2s8eyo1" w:id="9"/>
      <w:bookmarkEnd w:id="9"/>
      <w:r w:rsidDel="00000000" w:rsidR="00000000" w:rsidRPr="00000000">
        <w:rPr>
          <w:rFonts w:ascii="Didact Gothic" w:cs="Didact Gothic" w:eastAsia="Didact Gothic" w:hAnsi="Didact Gothic"/>
          <w:b w:val="1"/>
          <w:color w:val="000000"/>
          <w:sz w:val="24"/>
          <w:szCs w:val="24"/>
          <w:rtl w:val="0"/>
        </w:rPr>
        <w:t xml:space="preserve">Cierre</w:t>
      </w:r>
    </w:p>
    <w:p w:rsidR="00000000" w:rsidDel="00000000" w:rsidP="00000000" w:rsidRDefault="00000000" w:rsidRPr="00000000" w14:paraId="0000005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Tras la explicación y descripción de la última tarea, a modo de cierre vuelve a agradecerle a la persona su participación. Una vez realizado el cuestionario post-test, le darás la compensación económica en caso de que exista.</w:t>
      </w:r>
    </w:p>
    <w:p w:rsidR="00000000" w:rsidDel="00000000" w:rsidP="00000000" w:rsidRDefault="00000000" w:rsidRPr="00000000" w14:paraId="0000005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Cuestionario post-test</w:t>
      </w:r>
    </w:p>
    <w:p w:rsidR="00000000" w:rsidDel="00000000" w:rsidP="00000000" w:rsidRDefault="00000000" w:rsidRPr="00000000" w14:paraId="0000005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Una vez que el usuario ha terminado de realizar todas las tareas propuestas, </w:t>
      </w:r>
      <w:r w:rsidDel="00000000" w:rsidR="00000000" w:rsidRPr="00000000">
        <w:rPr>
          <w:rFonts w:ascii="Didact Gothic" w:cs="Didact Gothic" w:eastAsia="Didact Gothic" w:hAnsi="Didact Gothic"/>
          <w:b w:val="1"/>
          <w:sz w:val="24"/>
          <w:szCs w:val="24"/>
          <w:rtl w:val="0"/>
        </w:rPr>
        <w:t xml:space="preserve">es interesante solicitarle que exprese sus sensaciones, pensamientos u opiniones sobre la interfaz.</w:t>
      </w:r>
    </w:p>
    <w:p w:rsidR="00000000" w:rsidDel="00000000" w:rsidP="00000000" w:rsidRDefault="00000000" w:rsidRPr="00000000" w14:paraId="0000005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Hay que evitar que la respuesta sea un simple “me parece que está todo bien” o “lo veo todo correcto”. Anímalo a explayarse y extender su opinión, sobretodo si no es positiva respecto  al diseño o la funcionalidad.</w:t>
      </w:r>
    </w:p>
    <w:p w:rsidR="00000000" w:rsidDel="00000000" w:rsidP="00000000" w:rsidRDefault="00000000" w:rsidRPr="00000000" w14:paraId="0000005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Cómo llevar a cabo una prueba de usabilidad y roles</w:t>
      </w:r>
    </w:p>
    <w:p w:rsidR="00000000" w:rsidDel="00000000" w:rsidP="00000000" w:rsidRDefault="00000000" w:rsidRPr="00000000" w14:paraId="0000005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Existe un gran número de </w:t>
      </w:r>
      <w:r w:rsidDel="00000000" w:rsidR="00000000" w:rsidRPr="00000000">
        <w:rPr>
          <w:rFonts w:ascii="Didact Gothic" w:cs="Didact Gothic" w:eastAsia="Didact Gothic" w:hAnsi="Didact Gothic"/>
          <w:i w:val="1"/>
          <w:sz w:val="24"/>
          <w:szCs w:val="24"/>
          <w:rtl w:val="0"/>
        </w:rPr>
        <w:t xml:space="preserve">posts</w:t>
      </w:r>
      <w:r w:rsidDel="00000000" w:rsidR="00000000" w:rsidRPr="00000000">
        <w:rPr>
          <w:rFonts w:ascii="Didact Gothic" w:cs="Didact Gothic" w:eastAsia="Didact Gothic" w:hAnsi="Didact Gothic"/>
          <w:sz w:val="24"/>
          <w:szCs w:val="24"/>
          <w:rtl w:val="0"/>
        </w:rPr>
        <w:t xml:space="preserve"> acerca de la planificación y la estructura de la fase de investigación sobre usuarios. Lo que he querido documentar y compartir con este artículo representa todas aquellas técnicas que me han funcionado a mí.</w:t>
      </w:r>
    </w:p>
    <w:p w:rsidR="00000000" w:rsidDel="00000000" w:rsidP="00000000" w:rsidRDefault="00000000" w:rsidRPr="00000000" w14:paraId="0000005C">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Escucha</w:t>
      </w:r>
      <w:r w:rsidDel="00000000" w:rsidR="00000000" w:rsidRPr="00000000">
        <w:rPr>
          <w:rtl w:val="0"/>
        </w:rPr>
      </w:r>
    </w:p>
    <w:p w:rsidR="00000000" w:rsidDel="00000000" w:rsidP="00000000" w:rsidRDefault="00000000" w:rsidRPr="00000000" w14:paraId="0000005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ayudar al diálogo, a menudo usa un lenguaje familiar que le resulte cómodos a los usuarios.</w:t>
      </w:r>
    </w:p>
    <w:p w:rsidR="00000000" w:rsidDel="00000000" w:rsidP="00000000" w:rsidRDefault="00000000" w:rsidRPr="00000000" w14:paraId="0000005E">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Tu equipo: 2 personas</w:t>
      </w:r>
      <w:r w:rsidDel="00000000" w:rsidR="00000000" w:rsidRPr="00000000">
        <w:rPr>
          <w:rtl w:val="0"/>
        </w:rPr>
      </w:r>
    </w:p>
    <w:p w:rsidR="00000000" w:rsidDel="00000000" w:rsidP="00000000" w:rsidRDefault="00000000" w:rsidRPr="00000000" w14:paraId="0000005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llevar a cabo los tests de usuarios, recomiendo que participen 2 personas, para poder combinar los roles de moderador y de observador. Evidentemente, esto dependerá del cliente y del alcance del proyecto, pero los resultados globales serán mejores, dado que el trabajo en equipo siempre supera el trabajo individual. El hecho de poder utilizar 2 recursos permite que una de las personas pueda centrarse en el participante de la prueba, mientras que la otra dirige su atención plenamente a la documentación de la investigación (detección de errores y otras observaciones).</w:t>
      </w:r>
    </w:p>
    <w:p w:rsidR="00000000" w:rsidDel="00000000" w:rsidP="00000000" w:rsidRDefault="00000000" w:rsidRPr="00000000" w14:paraId="00000060">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Haz sentir cómodo al usuario</w:t>
      </w:r>
      <w:r w:rsidDel="00000000" w:rsidR="00000000" w:rsidRPr="00000000">
        <w:rPr>
          <w:rtl w:val="0"/>
        </w:rPr>
      </w:r>
    </w:p>
    <w:p w:rsidR="00000000" w:rsidDel="00000000" w:rsidP="00000000" w:rsidRDefault="00000000" w:rsidRPr="00000000" w14:paraId="0000006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personas no se abren hasta sentirse cómodas. Debes pensar que, por norma general, las personas no están acostumbradas a realizar pruebas de usuario. Esto provoca que se sientan un objeto a evaluar, cuando no es así (recuerda que lo que se analiza es el </w:t>
      </w:r>
      <w:r w:rsidDel="00000000" w:rsidR="00000000" w:rsidRPr="00000000">
        <w:rPr>
          <w:rFonts w:ascii="Didact Gothic" w:cs="Didact Gothic" w:eastAsia="Didact Gothic" w:hAnsi="Didact Gothic"/>
          <w:i w:val="1"/>
          <w:sz w:val="24"/>
          <w:szCs w:val="24"/>
          <w:rtl w:val="0"/>
        </w:rPr>
        <w:t xml:space="preserve">software</w:t>
      </w:r>
      <w:r w:rsidDel="00000000" w:rsidR="00000000" w:rsidRPr="00000000">
        <w:rPr>
          <w:rFonts w:ascii="Didact Gothic" w:cs="Didact Gothic" w:eastAsia="Didact Gothic" w:hAnsi="Didact Gothic"/>
          <w:sz w:val="24"/>
          <w:szCs w:val="24"/>
          <w:rtl w:val="0"/>
        </w:rPr>
        <w:t xml:space="preserve"> en cuestión). Para hacer que los participantes se sientan cómodos, puedes usar los siguientes trucos:</w:t>
      </w:r>
    </w:p>
    <w:p w:rsidR="00000000" w:rsidDel="00000000" w:rsidP="00000000" w:rsidRDefault="00000000" w:rsidRPr="00000000" w14:paraId="00000062">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Trata de mantener la iluminación lo más baja posible.</w:t>
      </w:r>
    </w:p>
    <w:p w:rsidR="00000000" w:rsidDel="00000000" w:rsidP="00000000" w:rsidRDefault="00000000" w:rsidRPr="00000000" w14:paraId="00000063">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Realiza los tests en un sitio amplio, que cuente con sillas cómodas (¡a nadie le gusta tener calambres en las piernas!),</w:t>
      </w:r>
    </w:p>
    <w:p w:rsidR="00000000" w:rsidDel="00000000" w:rsidP="00000000" w:rsidRDefault="00000000" w:rsidRPr="00000000" w14:paraId="00000064">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Ofrece agua, café, frutas o dulces (¡Sí, sí! ¡Chucherías! ¡Las golosinas no gustan sólo a los niños!).</w:t>
      </w:r>
    </w:p>
    <w:p w:rsidR="00000000" w:rsidDel="00000000" w:rsidP="00000000" w:rsidRDefault="00000000" w:rsidRPr="00000000" w14:paraId="00000065">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Inicia los tests con preguntas de fondo no intrusivas. Esto resulta importante para que el participante perciba que el moderador es únicamente un elemento de ayuda en la investigación.</w:t>
      </w:r>
    </w:p>
    <w:p w:rsidR="00000000" w:rsidDel="00000000" w:rsidP="00000000" w:rsidRDefault="00000000" w:rsidRPr="00000000" w14:paraId="00000066">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Sé neutro y no ayudes demasiado</w:t>
      </w:r>
      <w:r w:rsidDel="00000000" w:rsidR="00000000" w:rsidRPr="00000000">
        <w:rPr>
          <w:rtl w:val="0"/>
        </w:rPr>
      </w:r>
    </w:p>
    <w:p w:rsidR="00000000" w:rsidDel="00000000" w:rsidP="00000000" w:rsidRDefault="00000000" w:rsidRPr="00000000" w14:paraId="0000006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Quizás sea lo más complicado de conseguir. A menudo, tras dedicar horas buscando la mejor solución para una interfaz, se tienen dificultades para dejar que las personas tengan la oportunidad de realizar varios intentos para comprenderla. El objetivo de la investigación consiste en obtener un </w:t>
      </w:r>
      <w:r w:rsidDel="00000000" w:rsidR="00000000" w:rsidRPr="00000000">
        <w:rPr>
          <w:rFonts w:ascii="Didact Gothic" w:cs="Didact Gothic" w:eastAsia="Didact Gothic" w:hAnsi="Didact Gothic"/>
          <w:i w:val="1"/>
          <w:sz w:val="24"/>
          <w:szCs w:val="24"/>
          <w:rtl w:val="0"/>
        </w:rPr>
        <w:t xml:space="preserve">feedback</w:t>
      </w:r>
      <w:r w:rsidDel="00000000" w:rsidR="00000000" w:rsidRPr="00000000">
        <w:rPr>
          <w:rFonts w:ascii="Didact Gothic" w:cs="Didact Gothic" w:eastAsia="Didact Gothic" w:hAnsi="Didact Gothic"/>
          <w:sz w:val="24"/>
          <w:szCs w:val="24"/>
          <w:rtl w:val="0"/>
        </w:rPr>
        <w:t xml:space="preserve"> acerca de cómo se realizan los procesos, y conseguir resultados representativos. Sé paciente…</w:t>
      </w:r>
    </w:p>
    <w:p w:rsidR="00000000" w:rsidDel="00000000" w:rsidP="00000000" w:rsidRDefault="00000000" w:rsidRPr="00000000" w14:paraId="00000068">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Prepárate bien el guión</w:t>
      </w:r>
      <w:r w:rsidDel="00000000" w:rsidR="00000000" w:rsidRPr="00000000">
        <w:rPr>
          <w:rtl w:val="0"/>
        </w:rPr>
      </w:r>
    </w:p>
    <w:p w:rsidR="00000000" w:rsidDel="00000000" w:rsidP="00000000" w:rsidRDefault="00000000" w:rsidRPr="00000000" w14:paraId="0000006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realizar un test, resulta clave tener un buen guión, por lo tanto hay dedicar tiempo a prepararlo. Es importante ser (y sobre todo parecer) lo más auténtico posible. Esta regla la puedes aplicar al 100% cuando realizamos entrevistas a usuarios.</w:t>
      </w:r>
    </w:p>
    <w:p w:rsidR="00000000" w:rsidDel="00000000" w:rsidP="00000000" w:rsidRDefault="00000000" w:rsidRPr="00000000" w14:paraId="0000006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alguien se sienta a tu lado y lee un guión, como participante percibe la sensación de encontrarse en un entorno profesional, pero tú tienes que reaccionar en consecuencia. Debes pensar que durante la realización de test con usuarios, se intenta simular un entorno familiar (como si de su propia casa se tratase), entonces el hecho de hacer de ‘robot’ no ayuda a ambientar correctamente el contexto.</w:t>
      </w:r>
    </w:p>
    <w:p w:rsidR="00000000" w:rsidDel="00000000" w:rsidP="00000000" w:rsidRDefault="00000000" w:rsidRPr="00000000" w14:paraId="0000006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 menudo, las secuencias de comandos se preparan y aprueban con el cliente para asegurar el contenido de la prueba. En este caso, es importante seleccionar cuáles son las palabras clave y luego usarlas para ‘hablar’ de forma más espontánea (debe parecer eso, aunque se debe tener el guión muy preparado).</w:t>
      </w:r>
    </w:p>
    <w:p w:rsidR="00000000" w:rsidDel="00000000" w:rsidP="00000000" w:rsidRDefault="00000000" w:rsidRPr="00000000" w14:paraId="0000006C">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Prueba piloto</w:t>
      </w:r>
      <w:r w:rsidDel="00000000" w:rsidR="00000000" w:rsidRPr="00000000">
        <w:rPr>
          <w:rtl w:val="0"/>
        </w:rPr>
      </w:r>
    </w:p>
    <w:p w:rsidR="00000000" w:rsidDel="00000000" w:rsidP="00000000" w:rsidRDefault="00000000" w:rsidRPr="00000000" w14:paraId="0000006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recomendable que pruebes tu cuestionario antes de lanzarte con todos los participantes reales. Puedes auxiliarte de algún trabajador de la empresa, y de ser posible afín al target de la web. </w:t>
      </w:r>
      <w:r w:rsidDel="00000000" w:rsidR="00000000" w:rsidRPr="00000000">
        <w:rPr>
          <w:rFonts w:ascii="Didact Gothic" w:cs="Didact Gothic" w:eastAsia="Didact Gothic" w:hAnsi="Didact Gothic"/>
          <w:b w:val="1"/>
          <w:sz w:val="24"/>
          <w:szCs w:val="24"/>
          <w:rtl w:val="0"/>
        </w:rPr>
        <w:t xml:space="preserve">Verifica que el test esté alineado con tus objetivos de investigar cuán autoexplicativa y fácil de comprender es la web</w:t>
      </w:r>
      <w:r w:rsidDel="00000000" w:rsidR="00000000" w:rsidRPr="00000000">
        <w:rPr>
          <w:rFonts w:ascii="Didact Gothic" w:cs="Didact Gothic" w:eastAsia="Didact Gothic" w:hAnsi="Didact Gothic"/>
          <w:sz w:val="24"/>
          <w:szCs w:val="24"/>
          <w:rtl w:val="0"/>
        </w:rPr>
        <w:t xml:space="preserve">. También es el momento de verificar que cada quien sabe su rol, y lo que debe hacer.</w:t>
      </w:r>
    </w:p>
    <w:p w:rsidR="00000000" w:rsidDel="00000000" w:rsidP="00000000" w:rsidRDefault="00000000" w:rsidRPr="00000000" w14:paraId="0000006E">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u w:val="none"/>
        </w:rPr>
      </w:pPr>
      <w:r w:rsidDel="00000000" w:rsidR="00000000" w:rsidRPr="00000000">
        <w:rPr>
          <w:rFonts w:ascii="Didact Gothic" w:cs="Didact Gothic" w:eastAsia="Didact Gothic" w:hAnsi="Didact Gothic"/>
          <w:b w:val="1"/>
          <w:sz w:val="24"/>
          <w:szCs w:val="24"/>
          <w:rtl w:val="0"/>
        </w:rPr>
        <w:t xml:space="preserve">Test final</w:t>
      </w:r>
      <w:r w:rsidDel="00000000" w:rsidR="00000000" w:rsidRPr="00000000">
        <w:rPr>
          <w:rtl w:val="0"/>
        </w:rPr>
      </w:r>
    </w:p>
    <w:p w:rsidR="00000000" w:rsidDel="00000000" w:rsidP="00000000" w:rsidRDefault="00000000" w:rsidRPr="00000000" w14:paraId="0000006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un clima amistoso y distendido, harás la prueba de uno en uno. Elige una sala libre de interrupciones. Aproxímate sin juicios sobre el participante, pues no lo evalúas a él, sino a la web. </w:t>
      </w:r>
      <w:r w:rsidDel="00000000" w:rsidR="00000000" w:rsidRPr="00000000">
        <w:rPr>
          <w:rFonts w:ascii="Didact Gothic" w:cs="Didact Gothic" w:eastAsia="Didact Gothic" w:hAnsi="Didact Gothic"/>
          <w:b w:val="1"/>
          <w:sz w:val="24"/>
          <w:szCs w:val="24"/>
          <w:rtl w:val="0"/>
        </w:rPr>
        <w:t xml:space="preserve">Durante el test, el usuario irá completando tareas mientras comenta en voz alta lo que piensa</w:t>
      </w:r>
      <w:r w:rsidDel="00000000" w:rsidR="00000000" w:rsidRPr="00000000">
        <w:rPr>
          <w:rFonts w:ascii="Didact Gothic" w:cs="Didact Gothic" w:eastAsia="Didact Gothic" w:hAnsi="Didact Gothic"/>
          <w:sz w:val="24"/>
          <w:szCs w:val="24"/>
          <w:rtl w:val="0"/>
        </w:rPr>
        <w:t xml:space="preserve">, lo que siente y las dificultades que encuentra.</w:t>
      </w:r>
    </w:p>
    <w:p w:rsidR="00000000" w:rsidDel="00000000" w:rsidP="00000000" w:rsidRDefault="00000000" w:rsidRPr="00000000" w14:paraId="0000007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moderador debe observar sus reacciones, sus gestos, hacia dónde dirige la mirada. Nunca podrá ayudarlo a completar una tarea o dejarlo que pase mucho tiempo en silencio. Si el silencio llega es tiempo de preguntar: ¿qué estás pensando? Mientras esto sucede, los observadores toman nota.</w:t>
      </w:r>
    </w:p>
    <w:p w:rsidR="00000000" w:rsidDel="00000000" w:rsidP="00000000" w:rsidRDefault="00000000" w:rsidRPr="00000000" w14:paraId="00000071">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before="240" w:line="360" w:lineRule="auto"/>
        <w:jc w:val="both"/>
        <w:rPr>
          <w:rFonts w:ascii="Didact Gothic" w:cs="Didact Gothic" w:eastAsia="Didact Gothic" w:hAnsi="Didact Gothic"/>
          <w:b w:val="1"/>
          <w:color w:val="000000"/>
          <w:sz w:val="28"/>
          <w:szCs w:val="28"/>
        </w:rPr>
      </w:pPr>
      <w:bookmarkStart w:colFirst="0" w:colLast="0" w:name="_17dp8vu" w:id="10"/>
      <w:bookmarkEnd w:id="10"/>
      <w:r w:rsidDel="00000000" w:rsidR="00000000" w:rsidRPr="00000000">
        <w:rPr>
          <w:rFonts w:ascii="Didact Gothic" w:cs="Didact Gothic" w:eastAsia="Didact Gothic" w:hAnsi="Didact Gothic"/>
          <w:b w:val="1"/>
          <w:color w:val="000000"/>
          <w:sz w:val="28"/>
          <w:szCs w:val="28"/>
          <w:rtl w:val="0"/>
        </w:rPr>
        <w:t xml:space="preserve">4. Cierre</w:t>
      </w:r>
    </w:p>
    <w:p w:rsidR="00000000" w:rsidDel="00000000" w:rsidP="00000000" w:rsidRDefault="00000000" w:rsidRPr="00000000" w14:paraId="0000007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Tras la finalización de la prueba, con todos los usuarios convocados se debe de realizar un informe final. Debe de ser una síntesis que </w:t>
      </w:r>
      <w:r w:rsidDel="00000000" w:rsidR="00000000" w:rsidRPr="00000000">
        <w:rPr>
          <w:rFonts w:ascii="Didact Gothic" w:cs="Didact Gothic" w:eastAsia="Didact Gothic" w:hAnsi="Didact Gothic"/>
          <w:b w:val="1"/>
          <w:sz w:val="24"/>
          <w:szCs w:val="24"/>
          <w:rtl w:val="0"/>
        </w:rPr>
        <w:t xml:space="preserve">resalte los fallos de usabilidad,</w:t>
      </w:r>
      <w:r w:rsidDel="00000000" w:rsidR="00000000" w:rsidRPr="00000000">
        <w:rPr>
          <w:rFonts w:ascii="Didact Gothic" w:cs="Didact Gothic" w:eastAsia="Didact Gothic" w:hAnsi="Didact Gothic"/>
          <w:sz w:val="24"/>
          <w:szCs w:val="24"/>
          <w:rtl w:val="0"/>
        </w:rPr>
        <w:t xml:space="preserve"> y las propuestas para solucionarlos. Entre los datos importantes a incluir, se destacan los siguientes:</w:t>
      </w:r>
    </w:p>
    <w:p w:rsidR="00000000" w:rsidDel="00000000" w:rsidP="00000000" w:rsidRDefault="00000000" w:rsidRPr="00000000" w14:paraId="00000073">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Tareas realizadas por los usuarios y los resultados.</w:t>
      </w:r>
    </w:p>
    <w:p w:rsidR="00000000" w:rsidDel="00000000" w:rsidP="00000000" w:rsidRDefault="00000000" w:rsidRPr="00000000" w14:paraId="00000074">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Problemas de usabilidad detectados y sus soluciones.</w:t>
      </w:r>
    </w:p>
    <w:p w:rsidR="00000000" w:rsidDel="00000000" w:rsidP="00000000" w:rsidRDefault="00000000" w:rsidRPr="00000000" w14:paraId="00000075">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Señalar las tareas no realizadas por los usuarios (bloqueos), y las causas del bloqueo.</w:t>
      </w:r>
    </w:p>
    <w:p w:rsidR="00000000" w:rsidDel="00000000" w:rsidP="00000000" w:rsidRDefault="00000000" w:rsidRPr="00000000" w14:paraId="00000076">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Listado de conclusiones por cada tarea.</w:t>
      </w:r>
    </w:p>
    <w:p w:rsidR="00000000" w:rsidDel="00000000" w:rsidP="00000000" w:rsidRDefault="00000000" w:rsidRPr="00000000" w14:paraId="0000007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7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6">
        <w:r w:rsidDel="00000000" w:rsidR="00000000" w:rsidRPr="00000000">
          <w:rPr>
            <w:rFonts w:ascii="Didact Gothic" w:cs="Didact Gothic" w:eastAsia="Didact Gothic" w:hAnsi="Didact Gothic"/>
            <w:color w:val="1155cc"/>
            <w:sz w:val="24"/>
            <w:szCs w:val="24"/>
            <w:u w:val="single"/>
            <w:rtl w:val="0"/>
          </w:rPr>
          <w:t xml:space="preserve">https://medium.com/techwomenc/pruebas-de-usabilidad-c5a45227f73</w:t>
        </w:r>
      </w:hyperlink>
      <w:r w:rsidDel="00000000" w:rsidR="00000000" w:rsidRPr="00000000">
        <w:rPr>
          <w:rtl w:val="0"/>
        </w:rPr>
      </w:r>
    </w:p>
    <w:p w:rsidR="00000000" w:rsidDel="00000000" w:rsidP="00000000" w:rsidRDefault="00000000" w:rsidRPr="00000000" w14:paraId="0000007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7">
        <w:r w:rsidDel="00000000" w:rsidR="00000000" w:rsidRPr="00000000">
          <w:rPr>
            <w:rFonts w:ascii="Didact Gothic" w:cs="Didact Gothic" w:eastAsia="Didact Gothic" w:hAnsi="Didact Gothic"/>
            <w:color w:val="1155cc"/>
            <w:sz w:val="24"/>
            <w:szCs w:val="24"/>
            <w:u w:val="single"/>
            <w:rtl w:val="0"/>
          </w:rPr>
          <w:t xml:space="preserve">https://blog.acantu.com/herramientas-pruebas-usabilidad/</w:t>
        </w:r>
      </w:hyperlink>
      <w:r w:rsidDel="00000000" w:rsidR="00000000" w:rsidRPr="00000000">
        <w:rPr>
          <w:rtl w:val="0"/>
        </w:rPr>
      </w:r>
    </w:p>
    <w:p w:rsidR="00000000" w:rsidDel="00000000" w:rsidP="00000000" w:rsidRDefault="00000000" w:rsidRPr="00000000" w14:paraId="0000007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8">
        <w:r w:rsidDel="00000000" w:rsidR="00000000" w:rsidRPr="00000000">
          <w:rPr>
            <w:rFonts w:ascii="Didact Gothic" w:cs="Didact Gothic" w:eastAsia="Didact Gothic" w:hAnsi="Didact Gothic"/>
            <w:color w:val="1155cc"/>
            <w:sz w:val="24"/>
            <w:szCs w:val="24"/>
            <w:u w:val="single"/>
            <w:rtl w:val="0"/>
          </w:rPr>
          <w:t xml:space="preserve">https://www.torresburriel.com/weblog/2016/04/29/como-planificar-un-test-de-usabilidad/</w:t>
        </w:r>
      </w:hyperlink>
      <w:r w:rsidDel="00000000" w:rsidR="00000000" w:rsidRPr="00000000">
        <w:rPr>
          <w:rtl w:val="0"/>
        </w:rPr>
      </w:r>
    </w:p>
    <w:p w:rsidR="00000000" w:rsidDel="00000000" w:rsidP="00000000" w:rsidRDefault="00000000" w:rsidRPr="00000000" w14:paraId="0000008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9">
        <w:r w:rsidDel="00000000" w:rsidR="00000000" w:rsidRPr="00000000">
          <w:rPr>
            <w:rFonts w:ascii="Didact Gothic" w:cs="Didact Gothic" w:eastAsia="Didact Gothic" w:hAnsi="Didact Gothic"/>
            <w:color w:val="1155cc"/>
            <w:sz w:val="24"/>
            <w:szCs w:val="24"/>
            <w:u w:val="single"/>
            <w:rtl w:val="0"/>
          </w:rPr>
          <w:t xml:space="preserve">https://medium.com/@panhical/c%C3%B3mo-crear-un-guion-para-una-prueba-de-usabilidad-4836ac2eb8c5</w:t>
        </w:r>
      </w:hyperlink>
      <w:r w:rsidDel="00000000" w:rsidR="00000000" w:rsidRPr="00000000">
        <w:rPr>
          <w:rtl w:val="0"/>
        </w:rPr>
      </w:r>
    </w:p>
    <w:p w:rsidR="00000000" w:rsidDel="00000000" w:rsidP="00000000" w:rsidRDefault="00000000" w:rsidRPr="00000000" w14:paraId="0000008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20">
        <w:r w:rsidDel="00000000" w:rsidR="00000000" w:rsidRPr="00000000">
          <w:rPr>
            <w:rFonts w:ascii="Didact Gothic" w:cs="Didact Gothic" w:eastAsia="Didact Gothic" w:hAnsi="Didact Gothic"/>
            <w:color w:val="1155cc"/>
            <w:sz w:val="24"/>
            <w:szCs w:val="24"/>
            <w:u w:val="single"/>
            <w:rtl w:val="0"/>
          </w:rPr>
          <w:t xml:space="preserve">https://www.behance.net/gallery/87762917/Guion-para-Pruebas-de-usabilidad-Acamica-UXUI</w:t>
        </w:r>
      </w:hyperlink>
      <w:r w:rsidDel="00000000" w:rsidR="00000000" w:rsidRPr="00000000">
        <w:rPr>
          <w:rtl w:val="0"/>
        </w:rPr>
      </w:r>
    </w:p>
    <w:p w:rsidR="00000000" w:rsidDel="00000000" w:rsidP="00000000" w:rsidRDefault="00000000" w:rsidRPr="00000000" w14:paraId="0000008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21">
        <w:r w:rsidDel="00000000" w:rsidR="00000000" w:rsidRPr="00000000">
          <w:rPr>
            <w:rFonts w:ascii="Didact Gothic" w:cs="Didact Gothic" w:eastAsia="Didact Gothic" w:hAnsi="Didact Gothic"/>
            <w:color w:val="1155cc"/>
            <w:sz w:val="24"/>
            <w:szCs w:val="24"/>
            <w:u w:val="single"/>
            <w:rtl w:val="0"/>
          </w:rPr>
          <w:t xml:space="preserve">https://www.teacuplab.com/es/blog/tomar-mejores-notas-test-usuario/</w:t>
        </w:r>
      </w:hyperlink>
      <w:r w:rsidDel="00000000" w:rsidR="00000000" w:rsidRPr="00000000">
        <w:rPr>
          <w:rtl w:val="0"/>
        </w:rPr>
      </w:r>
    </w:p>
    <w:p w:rsidR="00000000" w:rsidDel="00000000" w:rsidP="00000000" w:rsidRDefault="00000000" w:rsidRPr="00000000" w14:paraId="0000008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9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22" w:type="default"/>
      <w:headerReference r:id="rId23" w:type="first"/>
      <w:footerReference r:id="rId24" w:type="default"/>
      <w:footerReference r:id="rId25"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rPr>
        <w:rFonts w:ascii="Lato" w:cs="Lato" w:eastAsia="Lato" w:hAnsi="Lato"/>
      </w:rPr>
    </w:pPr>
    <w:r w:rsidDel="00000000" w:rsidR="00000000" w:rsidRPr="00000000">
      <w:rPr>
        <w:rtl w:val="0"/>
      </w:rPr>
    </w:r>
  </w:p>
  <w:p w:rsidR="00000000" w:rsidDel="00000000" w:rsidP="00000000" w:rsidRDefault="00000000" w:rsidRPr="00000000" w14:paraId="00000095">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96">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Pruebas de Usabilidad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ehance.net/gallery/87762917/Guion-para-Pruebas-de-usabilidad-Acamica-UXUI" TargetMode="External"/><Relationship Id="rId22" Type="http://schemas.openxmlformats.org/officeDocument/2006/relationships/header" Target="header2.xml"/><Relationship Id="rId21" Type="http://schemas.openxmlformats.org/officeDocument/2006/relationships/hyperlink" Target="https://www.teacuplab.com/es/blog/tomar-mejores-notas-test-usuario/" TargetMode="Externa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png"/><Relationship Id="rId8" Type="http://schemas.openxmlformats.org/officeDocument/2006/relationships/image" Target="media/image6.png"/><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hyperlink" Target="https://www.pragma.com.co/blog/analisis-de-correlaciones-entre-variables" TargetMode="External"/><Relationship Id="rId12" Type="http://schemas.openxmlformats.org/officeDocument/2006/relationships/image" Target="media/image4.png"/><Relationship Id="rId15" Type="http://schemas.openxmlformats.org/officeDocument/2006/relationships/hyperlink" Target="https://www.nngroup.com/articles/how-many-test-users/" TargetMode="External"/><Relationship Id="rId14" Type="http://schemas.openxmlformats.org/officeDocument/2006/relationships/hyperlink" Target="https://www.pragma.com.co/blog/analisis-de-correlaciones-entre-variables" TargetMode="External"/><Relationship Id="rId17" Type="http://schemas.openxmlformats.org/officeDocument/2006/relationships/hyperlink" Target="https://blog.acantu.com/herramientas-pruebas-usabilidad/" TargetMode="External"/><Relationship Id="rId16" Type="http://schemas.openxmlformats.org/officeDocument/2006/relationships/hyperlink" Target="https://medium.com/techwomenc/pruebas-de-usabilidad-c5a45227f73" TargetMode="External"/><Relationship Id="rId19" Type="http://schemas.openxmlformats.org/officeDocument/2006/relationships/hyperlink" Target="https://medium.com/@panhical/c%C3%B3mo-crear-un-guion-para-una-prueba-de-usabilidad-4836ac2eb8c5" TargetMode="External"/><Relationship Id="rId18" Type="http://schemas.openxmlformats.org/officeDocument/2006/relationships/hyperlink" Target="https://www.torresburriel.com/weblog/2016/04/29/como-planificar-un-test-de-u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