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3ea6ff"/>
            <w:sz w:val="27"/>
            <w:szCs w:val="27"/>
            <w:highlight w:val="white"/>
            <w:rtl w:val="0"/>
          </w:rPr>
          <w:t xml:space="preserve">Código para Matriz Contents (Meta)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ithub.com/AllanTracker/codigos-java/blob/main/Fb%20-%20Matriz%20Cont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